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ECE8C" w14:textId="033A83AA" w:rsidR="00E2325A" w:rsidRPr="00AC3B63" w:rsidRDefault="00501964" w:rsidP="00197C75">
      <w:pPr>
        <w:spacing w:after="0" w:line="240" w:lineRule="auto"/>
        <w:jc w:val="center"/>
        <w:rPr>
          <w:rFonts w:ascii="Times New Roman" w:hAnsi="Times New Roman"/>
          <w:bCs/>
          <w:sz w:val="28"/>
          <w:lang w:val="id-ID"/>
        </w:rPr>
      </w:pPr>
      <w:r w:rsidRPr="00AC3B63">
        <w:rPr>
          <w:rFonts w:ascii="Times New Roman" w:hAnsi="Times New Roman"/>
          <w:bCs/>
          <w:sz w:val="28"/>
        </w:rPr>
        <w:t xml:space="preserve">Analisis </w:t>
      </w:r>
      <w:r w:rsidR="00601224" w:rsidRPr="00AC3B63">
        <w:rPr>
          <w:rFonts w:ascii="Times New Roman" w:hAnsi="Times New Roman"/>
          <w:bCs/>
          <w:sz w:val="28"/>
        </w:rPr>
        <w:t>Faktor Kepatuhan Minum Obat Antituberkulosis</w:t>
      </w:r>
      <w:r w:rsidR="00601224">
        <w:rPr>
          <w:rFonts w:ascii="Times New Roman" w:hAnsi="Times New Roman"/>
          <w:bCs/>
          <w:sz w:val="28"/>
        </w:rPr>
        <w:t xml:space="preserve"> Pasien Rawat Jalan </w:t>
      </w:r>
      <w:r w:rsidR="009831AC">
        <w:rPr>
          <w:rFonts w:ascii="Times New Roman" w:hAnsi="Times New Roman"/>
          <w:bCs/>
          <w:sz w:val="28"/>
        </w:rPr>
        <w:t xml:space="preserve">Pada </w:t>
      </w:r>
      <w:r w:rsidR="00601224">
        <w:rPr>
          <w:rFonts w:ascii="Times New Roman" w:hAnsi="Times New Roman"/>
          <w:bCs/>
          <w:sz w:val="28"/>
        </w:rPr>
        <w:t>Layanan Kesehatan Primer</w:t>
      </w:r>
      <w:r w:rsidR="00601224" w:rsidRPr="00AC3B63">
        <w:rPr>
          <w:rFonts w:ascii="Times New Roman" w:hAnsi="Times New Roman"/>
          <w:bCs/>
          <w:sz w:val="28"/>
        </w:rPr>
        <w:t xml:space="preserve"> </w:t>
      </w:r>
      <w:r w:rsidR="00601224">
        <w:rPr>
          <w:rFonts w:ascii="Times New Roman" w:hAnsi="Times New Roman"/>
          <w:bCs/>
          <w:sz w:val="28"/>
        </w:rPr>
        <w:t xml:space="preserve">: Studi </w:t>
      </w:r>
      <w:r w:rsidR="00601224" w:rsidRPr="00CD4E31">
        <w:rPr>
          <w:rFonts w:ascii="Times New Roman" w:hAnsi="Times New Roman"/>
          <w:bCs/>
          <w:i/>
          <w:iCs/>
          <w:sz w:val="28"/>
        </w:rPr>
        <w:t>Cross</w:t>
      </w:r>
      <w:r w:rsidR="009831AC" w:rsidRPr="00CD4E31">
        <w:rPr>
          <w:rFonts w:ascii="Times New Roman" w:hAnsi="Times New Roman"/>
          <w:bCs/>
          <w:i/>
          <w:iCs/>
          <w:sz w:val="28"/>
        </w:rPr>
        <w:t>-s</w:t>
      </w:r>
      <w:r w:rsidR="00601224" w:rsidRPr="00CD4E31">
        <w:rPr>
          <w:rFonts w:ascii="Times New Roman" w:hAnsi="Times New Roman"/>
          <w:bCs/>
          <w:i/>
          <w:iCs/>
          <w:sz w:val="28"/>
        </w:rPr>
        <w:t>ectional</w:t>
      </w:r>
      <w:r w:rsidR="00601224">
        <w:rPr>
          <w:rFonts w:ascii="Times New Roman" w:hAnsi="Times New Roman"/>
          <w:bCs/>
          <w:sz w:val="28"/>
        </w:rPr>
        <w:t xml:space="preserve"> </w:t>
      </w:r>
      <w:r w:rsidR="00601224" w:rsidRPr="00AC3B63">
        <w:rPr>
          <w:rFonts w:ascii="Times New Roman" w:hAnsi="Times New Roman"/>
          <w:bCs/>
          <w:sz w:val="28"/>
        </w:rPr>
        <w:t xml:space="preserve">Di </w:t>
      </w:r>
      <w:r w:rsidRPr="00AC3B63">
        <w:rPr>
          <w:rFonts w:ascii="Times New Roman" w:hAnsi="Times New Roman"/>
          <w:bCs/>
          <w:sz w:val="28"/>
        </w:rPr>
        <w:t>Puskesmas Ngasem Kabupaten Kediri</w:t>
      </w:r>
      <w:r w:rsidR="00E2325A" w:rsidRPr="00AC3B63">
        <w:rPr>
          <w:rFonts w:ascii="Times New Roman" w:hAnsi="Times New Roman"/>
          <w:bCs/>
          <w:sz w:val="28"/>
        </w:rPr>
        <w:t xml:space="preserve"> </w:t>
      </w:r>
    </w:p>
    <w:p w14:paraId="21C8D382" w14:textId="77777777" w:rsidR="00D400B0" w:rsidRPr="00AC3B63" w:rsidRDefault="00D400B0" w:rsidP="00A139DC">
      <w:pPr>
        <w:spacing w:after="0" w:line="240" w:lineRule="auto"/>
        <w:jc w:val="center"/>
        <w:rPr>
          <w:rFonts w:ascii="Times New Roman" w:hAnsi="Times New Roman"/>
          <w:b/>
          <w:bCs/>
          <w:lang w:val="id-ID"/>
        </w:rPr>
      </w:pPr>
    </w:p>
    <w:p w14:paraId="750FC153" w14:textId="77777777" w:rsidR="00D400B0" w:rsidRPr="00AC3B63" w:rsidRDefault="00D400B0" w:rsidP="00A139DC">
      <w:pPr>
        <w:spacing w:after="0" w:line="240" w:lineRule="auto"/>
        <w:jc w:val="center"/>
        <w:rPr>
          <w:rFonts w:ascii="Times New Roman" w:hAnsi="Times New Roman"/>
          <w:b/>
          <w:bCs/>
          <w:lang w:val="id-ID"/>
        </w:rPr>
      </w:pPr>
    </w:p>
    <w:p w14:paraId="09C67DC7" w14:textId="0CD07393" w:rsidR="00A139DC" w:rsidRPr="00446D5E" w:rsidRDefault="00601224" w:rsidP="00A139DC">
      <w:pPr>
        <w:spacing w:after="0" w:line="240" w:lineRule="auto"/>
        <w:jc w:val="center"/>
        <w:rPr>
          <w:rFonts w:ascii="Times New Roman" w:hAnsi="Times New Roman"/>
          <w:b/>
          <w:bCs/>
          <w:vertAlign w:val="superscript"/>
        </w:rPr>
      </w:pPr>
      <w:r>
        <w:rPr>
          <w:rFonts w:ascii="Times New Roman" w:hAnsi="Times New Roman"/>
          <w:b/>
          <w:bCs/>
        </w:rPr>
        <w:t>Eko Yudha Prasetyo</w:t>
      </w:r>
      <w:r w:rsidR="00A139DC" w:rsidRPr="00AC3B63">
        <w:rPr>
          <w:rFonts w:ascii="Times New Roman" w:hAnsi="Times New Roman"/>
          <w:b/>
          <w:bCs/>
        </w:rPr>
        <w:t>*</w:t>
      </w:r>
      <w:r w:rsidR="00A139DC" w:rsidRPr="00AC3B63">
        <w:rPr>
          <w:rFonts w:ascii="Times New Roman" w:hAnsi="Times New Roman"/>
          <w:b/>
          <w:bCs/>
          <w:vertAlign w:val="superscript"/>
        </w:rPr>
        <w:t>1</w:t>
      </w:r>
      <w:r>
        <w:rPr>
          <w:rFonts w:ascii="Times New Roman" w:hAnsi="Times New Roman"/>
          <w:b/>
          <w:bCs/>
        </w:rPr>
        <w:t>,</w:t>
      </w:r>
      <w:r w:rsidR="00F439B7">
        <w:rPr>
          <w:rFonts w:ascii="Times New Roman" w:hAnsi="Times New Roman"/>
          <w:b/>
          <w:bCs/>
        </w:rPr>
        <w:t>Amadea Melita Imanda Putri</w:t>
      </w:r>
      <w:r w:rsidR="00F439B7" w:rsidRPr="00AC3B63">
        <w:rPr>
          <w:rFonts w:ascii="Times New Roman" w:hAnsi="Times New Roman"/>
          <w:b/>
          <w:bCs/>
          <w:vertAlign w:val="superscript"/>
        </w:rPr>
        <w:t>1</w:t>
      </w:r>
      <w:r w:rsidR="00F439B7">
        <w:rPr>
          <w:rFonts w:ascii="Times New Roman" w:hAnsi="Times New Roman"/>
          <w:b/>
          <w:bCs/>
        </w:rPr>
        <w:t xml:space="preserve">, </w:t>
      </w:r>
      <w:r>
        <w:rPr>
          <w:rFonts w:ascii="Times New Roman" w:hAnsi="Times New Roman"/>
          <w:b/>
          <w:bCs/>
        </w:rPr>
        <w:t xml:space="preserve"> </w:t>
      </w:r>
      <w:r w:rsidR="004B788E">
        <w:rPr>
          <w:rFonts w:ascii="Times New Roman" w:hAnsi="Times New Roman"/>
          <w:b/>
          <w:bCs/>
        </w:rPr>
        <w:t>Dyah Ayu Kusumaratni</w:t>
      </w:r>
      <w:r w:rsidR="004B788E">
        <w:rPr>
          <w:rFonts w:ascii="Times New Roman" w:hAnsi="Times New Roman"/>
          <w:b/>
          <w:bCs/>
          <w:vertAlign w:val="superscript"/>
        </w:rPr>
        <w:t>1</w:t>
      </w:r>
      <w:r w:rsidR="004B788E">
        <w:rPr>
          <w:rFonts w:ascii="Times New Roman" w:hAnsi="Times New Roman"/>
          <w:b/>
          <w:bCs/>
        </w:rPr>
        <w:t xml:space="preserve">, Kumala Sari Poespita Dewi </w:t>
      </w:r>
      <w:r w:rsidR="004B788E" w:rsidRPr="004B788E">
        <w:rPr>
          <w:rFonts w:ascii="Times New Roman" w:hAnsi="Times New Roman"/>
          <w:b/>
          <w:bCs/>
        </w:rPr>
        <w:t>Wahyuni</w:t>
      </w:r>
      <w:r w:rsidR="004B788E" w:rsidRPr="004B788E">
        <w:rPr>
          <w:rFonts w:ascii="Times New Roman" w:hAnsi="Times New Roman"/>
          <w:b/>
          <w:bCs/>
          <w:vertAlign w:val="superscript"/>
        </w:rPr>
        <w:t>1</w:t>
      </w:r>
      <w:r w:rsidR="004B788E">
        <w:rPr>
          <w:rFonts w:ascii="Times New Roman" w:hAnsi="Times New Roman"/>
          <w:b/>
          <w:bCs/>
        </w:rPr>
        <w:t xml:space="preserve">, </w:t>
      </w:r>
      <w:r w:rsidR="004B788E" w:rsidRPr="004B788E">
        <w:rPr>
          <w:rFonts w:ascii="Times New Roman" w:hAnsi="Times New Roman"/>
          <w:b/>
          <w:bCs/>
        </w:rPr>
        <w:t>Dwi</w:t>
      </w:r>
      <w:r w:rsidR="004B788E">
        <w:rPr>
          <w:rFonts w:ascii="Times New Roman" w:hAnsi="Times New Roman"/>
          <w:b/>
          <w:bCs/>
        </w:rPr>
        <w:t xml:space="preserve"> Evi Dian Sari</w:t>
      </w:r>
      <w:r w:rsidR="00446D5E">
        <w:rPr>
          <w:rFonts w:ascii="Times New Roman" w:hAnsi="Times New Roman"/>
          <w:b/>
          <w:bCs/>
          <w:vertAlign w:val="superscript"/>
        </w:rPr>
        <w:t>1</w:t>
      </w:r>
      <w:r w:rsidR="004B788E">
        <w:rPr>
          <w:rFonts w:ascii="Times New Roman" w:hAnsi="Times New Roman"/>
          <w:b/>
          <w:bCs/>
        </w:rPr>
        <w:t xml:space="preserve">, </w:t>
      </w:r>
      <w:r w:rsidR="00446D5E">
        <w:rPr>
          <w:rFonts w:ascii="Times New Roman" w:hAnsi="Times New Roman"/>
          <w:b/>
          <w:bCs/>
        </w:rPr>
        <w:t>Hariyani</w:t>
      </w:r>
      <w:r w:rsidR="00446D5E">
        <w:rPr>
          <w:rFonts w:ascii="Times New Roman" w:hAnsi="Times New Roman"/>
          <w:b/>
          <w:bCs/>
          <w:vertAlign w:val="superscript"/>
        </w:rPr>
        <w:t>1</w:t>
      </w:r>
    </w:p>
    <w:p w14:paraId="443E08F2" w14:textId="3AD547EC" w:rsidR="00D400B0" w:rsidRPr="00AC3B63" w:rsidRDefault="00D400B0" w:rsidP="00D400B0">
      <w:pPr>
        <w:spacing w:after="0" w:line="240" w:lineRule="auto"/>
        <w:jc w:val="center"/>
        <w:rPr>
          <w:rFonts w:ascii="Times New Roman" w:hAnsi="Times New Roman"/>
          <w:i/>
          <w:iCs/>
          <w:sz w:val="20"/>
          <w:szCs w:val="20"/>
        </w:rPr>
      </w:pPr>
      <w:r w:rsidRPr="00AC3B63">
        <w:rPr>
          <w:rFonts w:ascii="Times New Roman" w:hAnsi="Times New Roman"/>
          <w:i/>
          <w:iCs/>
          <w:sz w:val="20"/>
          <w:szCs w:val="20"/>
          <w:vertAlign w:val="superscript"/>
        </w:rPr>
        <w:t xml:space="preserve">1 </w:t>
      </w:r>
      <w:r w:rsidRPr="00AC3B63">
        <w:rPr>
          <w:rFonts w:ascii="Times New Roman" w:hAnsi="Times New Roman"/>
          <w:i/>
          <w:iCs/>
          <w:sz w:val="20"/>
          <w:szCs w:val="20"/>
        </w:rPr>
        <w:t>Program Studi</w:t>
      </w:r>
      <w:r w:rsidR="00501964" w:rsidRPr="00AC3B63">
        <w:rPr>
          <w:rFonts w:ascii="Times New Roman" w:hAnsi="Times New Roman"/>
          <w:i/>
          <w:iCs/>
          <w:sz w:val="20"/>
          <w:szCs w:val="20"/>
        </w:rPr>
        <w:t xml:space="preserve"> Farmasi</w:t>
      </w:r>
      <w:r w:rsidRPr="00AC3B63">
        <w:rPr>
          <w:rFonts w:ascii="Times New Roman" w:hAnsi="Times New Roman"/>
          <w:i/>
          <w:iCs/>
          <w:sz w:val="20"/>
          <w:szCs w:val="20"/>
        </w:rPr>
        <w:t>, Fakultas</w:t>
      </w:r>
      <w:r w:rsidR="00501964" w:rsidRPr="00AC3B63">
        <w:rPr>
          <w:rFonts w:ascii="Times New Roman" w:hAnsi="Times New Roman"/>
          <w:i/>
          <w:iCs/>
          <w:sz w:val="20"/>
          <w:szCs w:val="20"/>
        </w:rPr>
        <w:t xml:space="preserve"> Farmasi</w:t>
      </w:r>
      <w:r w:rsidRPr="00AC3B63">
        <w:rPr>
          <w:rFonts w:ascii="Times New Roman" w:hAnsi="Times New Roman"/>
          <w:i/>
          <w:iCs/>
          <w:sz w:val="20"/>
          <w:szCs w:val="20"/>
        </w:rPr>
        <w:t>, Institu</w:t>
      </w:r>
      <w:r w:rsidR="00501964" w:rsidRPr="00AC3B63">
        <w:rPr>
          <w:rFonts w:ascii="Times New Roman" w:hAnsi="Times New Roman"/>
          <w:i/>
          <w:iCs/>
          <w:sz w:val="20"/>
          <w:szCs w:val="20"/>
        </w:rPr>
        <w:t>t Ilmu Kesehatan Bhakti Wiyata</w:t>
      </w:r>
      <w:r w:rsidR="00FC4A5B" w:rsidRPr="00AC3B63">
        <w:rPr>
          <w:rFonts w:ascii="Times New Roman" w:hAnsi="Times New Roman"/>
          <w:i/>
          <w:iCs/>
          <w:sz w:val="20"/>
          <w:szCs w:val="20"/>
        </w:rPr>
        <w:t>, Indonesia</w:t>
      </w:r>
    </w:p>
    <w:p w14:paraId="7CC63E3E" w14:textId="41C31063" w:rsidR="00A139DC" w:rsidRPr="00AC3B63" w:rsidRDefault="00D400B0" w:rsidP="00D400B0">
      <w:pPr>
        <w:spacing w:after="0" w:line="240" w:lineRule="auto"/>
        <w:jc w:val="center"/>
        <w:rPr>
          <w:rFonts w:ascii="Times New Roman" w:hAnsi="Times New Roman"/>
          <w:sz w:val="20"/>
          <w:szCs w:val="20"/>
          <w:lang w:val="id-ID"/>
        </w:rPr>
      </w:pPr>
      <w:r w:rsidRPr="00AC3B63">
        <w:rPr>
          <w:rFonts w:ascii="Times New Roman" w:hAnsi="Times New Roman"/>
          <w:i/>
          <w:iCs/>
          <w:sz w:val="20"/>
          <w:szCs w:val="20"/>
          <w:lang w:val="de-DE"/>
        </w:rPr>
        <w:t>e-mail:</w:t>
      </w:r>
      <w:r w:rsidR="00462246">
        <w:rPr>
          <w:rFonts w:ascii="Times New Roman" w:hAnsi="Times New Roman"/>
          <w:i/>
          <w:iCs/>
          <w:sz w:val="20"/>
          <w:szCs w:val="20"/>
          <w:lang w:val="de-DE"/>
        </w:rPr>
        <w:t xml:space="preserve"> eko.prasetya@iik.ac.id</w:t>
      </w:r>
      <w:r w:rsidR="00A139DC" w:rsidRPr="00AC3B63">
        <w:rPr>
          <w:rFonts w:ascii="Times New Roman" w:hAnsi="Times New Roman"/>
          <w:sz w:val="20"/>
          <w:szCs w:val="20"/>
          <w:lang w:val="id-ID"/>
        </w:rPr>
        <w:t xml:space="preserve"> </w:t>
      </w:r>
    </w:p>
    <w:p w14:paraId="282B3534" w14:textId="154E2D15" w:rsidR="005A58C9" w:rsidRPr="00AC3B63" w:rsidRDefault="00757288" w:rsidP="00D400B0">
      <w:pPr>
        <w:rPr>
          <w:rFonts w:ascii="Times New Roman" w:hAnsi="Times New Roman"/>
          <w:lang w:val="de-DE"/>
        </w:rPr>
      </w:pPr>
      <w:r w:rsidRPr="00AC3B63">
        <w:rPr>
          <w:rFonts w:ascii="Times New Roman" w:hAnsi="Times New Roman"/>
          <w:lang w:val="id-ID"/>
        </w:rPr>
        <w:t xml:space="preserve"> </w:t>
      </w:r>
    </w:p>
    <w:p w14:paraId="74969243" w14:textId="4D12315F" w:rsidR="00197C75" w:rsidRPr="00AC3B63" w:rsidRDefault="00197C75" w:rsidP="00B80909">
      <w:pPr>
        <w:spacing w:after="0" w:line="240" w:lineRule="auto"/>
        <w:jc w:val="center"/>
        <w:rPr>
          <w:rFonts w:ascii="Times New Roman" w:hAnsi="Times New Roman"/>
          <w:b/>
          <w:i/>
          <w:sz w:val="20"/>
          <w:lang w:val="id-ID"/>
        </w:rPr>
      </w:pPr>
      <w:r w:rsidRPr="00AC3B63">
        <w:rPr>
          <w:rFonts w:ascii="Times New Roman" w:hAnsi="Times New Roman"/>
          <w:b/>
          <w:i/>
          <w:sz w:val="20"/>
          <w:lang w:val="de-DE"/>
        </w:rPr>
        <w:t>ABSTRAK</w:t>
      </w:r>
    </w:p>
    <w:p w14:paraId="24C1DB9A" w14:textId="05FDD866" w:rsidR="005F3796" w:rsidRPr="0007749A" w:rsidRDefault="001553AA" w:rsidP="005F3796">
      <w:pPr>
        <w:spacing w:after="0" w:line="240" w:lineRule="auto"/>
        <w:jc w:val="both"/>
        <w:rPr>
          <w:rFonts w:ascii="Times New Roman" w:hAnsi="Times New Roman"/>
          <w:sz w:val="20"/>
          <w:szCs w:val="20"/>
          <w:lang w:val="id-ID"/>
        </w:rPr>
      </w:pPr>
      <w:r w:rsidRPr="0007749A">
        <w:rPr>
          <w:rFonts w:ascii="Times New Roman" w:hAnsi="Times New Roman"/>
          <w:sz w:val="20"/>
          <w:szCs w:val="20"/>
          <w:lang w:val="id-ID"/>
        </w:rPr>
        <w:t xml:space="preserve">Pengobatan TB melibatkan banyak obat dan durasi terapi yang panjang. </w:t>
      </w:r>
      <w:r w:rsidR="005F3796" w:rsidRPr="0007749A">
        <w:rPr>
          <w:rFonts w:ascii="Times New Roman" w:hAnsi="Times New Roman"/>
          <w:sz w:val="20"/>
          <w:szCs w:val="20"/>
          <w:lang w:val="id-ID"/>
        </w:rPr>
        <w:t xml:space="preserve">Keberhasilan pengobatan sangat dipengaruhi oleh kepatuhan pasien dalam mengonsumsi Obat Anti Tuberkulosis secara teratur. Penelitian ini bertujuan mengetahui tingkat kepatuhan minum Obat Anti Tuberkulosis serta menganalisis faktor-faktor yang mempengaruhinya pada penderita tuberkulosis di Puskesmas Ngasem Kabupaten Kediri. Penelitian menggunakan desain kuantitatif dengan metode survei analitik dan pendekatan prospektif pada Februari–April 2026. Sampel penelitian berjumlah 40 pasien yang dipilih menggunakan teknik total sampling. Tingkat kepatuhan diukur menggunakan metode </w:t>
      </w:r>
      <w:r w:rsidR="00D4742B" w:rsidRPr="0007749A">
        <w:rPr>
          <w:rFonts w:ascii="Times New Roman" w:hAnsi="Times New Roman"/>
          <w:sz w:val="20"/>
          <w:szCs w:val="20"/>
          <w:lang w:val="id-ID"/>
        </w:rPr>
        <w:t>pill count</w:t>
      </w:r>
      <w:r w:rsidR="005F3796" w:rsidRPr="0007749A">
        <w:rPr>
          <w:rFonts w:ascii="Times New Roman" w:hAnsi="Times New Roman"/>
          <w:sz w:val="20"/>
          <w:szCs w:val="20"/>
          <w:lang w:val="id-ID"/>
        </w:rPr>
        <w:t>, sedangkan faktor-faktor yang mempengaruhi kepatuhan diidentifikasi melalui kuesioner yang telah diuji validitas dan reliabilitasnya. Analisis data menggunakan uji Fisher’s Exact Test. Hasil penelitian menunjukkan bahwa 92,5% responden termasuk kategori patuh. Pengetahuan, sikap, efek samping obat, dukungan tenaga kesehatan, dan dukungan keluarga berhubungan signifikan dengan kepatuhan minum obat, sedangkan akses fasilitas kesehatan tidak menunjukkan hubungan yang signifikan. Disimpulkan bahwa peningkatan edukasi, konseling, dan dukungan keluarga serta tenaga kesehatan perlu dipertahankan untuk meningkatkan keberhasilan pengobatan tuberkulosis.</w:t>
      </w:r>
    </w:p>
    <w:p w14:paraId="20D9A432" w14:textId="4FE43413" w:rsidR="00F90E66" w:rsidRPr="0007749A" w:rsidRDefault="005F3796" w:rsidP="00B774B1">
      <w:pPr>
        <w:spacing w:after="0" w:line="240" w:lineRule="auto"/>
        <w:jc w:val="both"/>
        <w:rPr>
          <w:rFonts w:ascii="Times New Roman" w:hAnsi="Times New Roman"/>
          <w:sz w:val="20"/>
          <w:szCs w:val="20"/>
          <w:lang w:val="id-ID"/>
        </w:rPr>
      </w:pPr>
      <w:r w:rsidRPr="00AC3B63">
        <w:rPr>
          <w:rFonts w:ascii="Times New Roman" w:hAnsi="Times New Roman"/>
          <w:b/>
          <w:bCs/>
          <w:i/>
          <w:iCs/>
          <w:sz w:val="20"/>
          <w:szCs w:val="20"/>
          <w:lang w:val="id-ID"/>
        </w:rPr>
        <w:t>Kata kunci:</w:t>
      </w:r>
      <w:r w:rsidRPr="00AC3B63">
        <w:rPr>
          <w:rFonts w:ascii="Times New Roman" w:hAnsi="Times New Roman"/>
          <w:i/>
          <w:iCs/>
          <w:sz w:val="20"/>
          <w:szCs w:val="20"/>
          <w:lang w:val="id-ID"/>
        </w:rPr>
        <w:t xml:space="preserve"> </w:t>
      </w:r>
      <w:r w:rsidR="000E4F0E" w:rsidRPr="0007749A">
        <w:rPr>
          <w:rFonts w:ascii="Times New Roman" w:hAnsi="Times New Roman"/>
          <w:sz w:val="20"/>
          <w:szCs w:val="20"/>
          <w:lang w:val="id-ID"/>
        </w:rPr>
        <w:t xml:space="preserve">Tuberkulosis, Kepatuhan Minum Obat, </w:t>
      </w:r>
      <w:r w:rsidRPr="0007749A">
        <w:rPr>
          <w:rFonts w:ascii="Times New Roman" w:hAnsi="Times New Roman"/>
          <w:sz w:val="20"/>
          <w:szCs w:val="20"/>
          <w:lang w:val="id-ID"/>
        </w:rPr>
        <w:t>Obat Anti Tuberkulosis</w:t>
      </w:r>
      <w:r w:rsidR="000E4F0E" w:rsidRPr="0007749A">
        <w:rPr>
          <w:rFonts w:ascii="Times New Roman" w:hAnsi="Times New Roman"/>
          <w:sz w:val="20"/>
          <w:szCs w:val="20"/>
          <w:lang w:val="id-ID"/>
        </w:rPr>
        <w:t>.</w:t>
      </w:r>
    </w:p>
    <w:p w14:paraId="73F84207" w14:textId="77777777" w:rsidR="00D048B8" w:rsidRPr="00AC3B63" w:rsidRDefault="00D048B8" w:rsidP="00F90E66">
      <w:pPr>
        <w:spacing w:line="240" w:lineRule="auto"/>
        <w:jc w:val="both"/>
        <w:rPr>
          <w:rFonts w:ascii="Times New Roman" w:hAnsi="Times New Roman"/>
          <w:sz w:val="24"/>
          <w:szCs w:val="24"/>
          <w:lang w:val="id-ID"/>
        </w:rPr>
      </w:pPr>
    </w:p>
    <w:p w14:paraId="46498FA7" w14:textId="4DFCF1BD" w:rsidR="00197C75" w:rsidRPr="00AC3B63" w:rsidRDefault="00197C75" w:rsidP="00474C14">
      <w:pPr>
        <w:spacing w:after="0" w:line="240" w:lineRule="auto"/>
        <w:ind w:left="1259" w:hanging="1259"/>
        <w:jc w:val="center"/>
        <w:rPr>
          <w:rFonts w:ascii="Times New Roman" w:hAnsi="Times New Roman"/>
          <w:b/>
          <w:i/>
          <w:color w:val="000000"/>
          <w:sz w:val="20"/>
          <w:szCs w:val="20"/>
          <w:lang w:val="id-ID"/>
        </w:rPr>
      </w:pPr>
      <w:r w:rsidRPr="00AC3B63">
        <w:rPr>
          <w:rFonts w:ascii="Times New Roman" w:hAnsi="Times New Roman"/>
          <w:b/>
          <w:i/>
          <w:color w:val="000000"/>
          <w:sz w:val="20"/>
          <w:szCs w:val="20"/>
        </w:rPr>
        <w:t>ABSTRACT</w:t>
      </w:r>
    </w:p>
    <w:p w14:paraId="4618E621" w14:textId="1DCB2237" w:rsidR="00D326D7" w:rsidRPr="00AC3B63" w:rsidRDefault="001553AA" w:rsidP="00D326D7">
      <w:pPr>
        <w:spacing w:after="0"/>
        <w:jc w:val="both"/>
        <w:rPr>
          <w:rFonts w:ascii="Times New Roman" w:hAnsi="Times New Roman"/>
          <w:i/>
          <w:iCs/>
          <w:color w:val="000000"/>
          <w:sz w:val="20"/>
          <w:szCs w:val="20"/>
          <w:lang w:val="en-ID"/>
        </w:rPr>
      </w:pPr>
      <w:r w:rsidRPr="001553AA">
        <w:rPr>
          <w:rFonts w:ascii="Times New Roman" w:hAnsi="Times New Roman"/>
          <w:i/>
          <w:iCs/>
          <w:color w:val="000000"/>
          <w:sz w:val="20"/>
          <w:szCs w:val="20"/>
        </w:rPr>
        <w:t>TB treatment involves multiple drugs and a long duration of therapy. The success of treatment is greatly influenced by patient compliance in taking Anti-Tuberculosis Drugs regularly. This study aims to determine the level of compliance in taking Anti-Tuberculosis Drugs and analyze the factors that influence it in tuberculosis patients at the Ngasem Community Health Center, Kediri Regency. The study used a quantitative design with an analytical survey method and a prospective approach in February–April 2026. The study sample consisted of 40 patients selected using a total sampling technique. The level of compliance was measured using the pill count method, while factors influencing compliance were identified through a questionnaire that had been tested for validity and reliability. Data analysis used the Fisher's Exact Test. The results showed that 92.5% of respondents were categorized as compliant. Knowledge, attitudes, drug side effects, support from health workers, and family support were significantly associated with compliance in taking medication, while access to health facilities did not show a significant relationship. It was concluded that increasing education, counseling, and support from family and health workers needs to be maintained to improve the success of tuberculosis treatment</w:t>
      </w:r>
      <w:r w:rsidR="00D326D7" w:rsidRPr="00AC3B63">
        <w:rPr>
          <w:rFonts w:ascii="Times New Roman" w:hAnsi="Times New Roman"/>
          <w:i/>
          <w:iCs/>
          <w:color w:val="000000"/>
          <w:sz w:val="20"/>
          <w:szCs w:val="20"/>
          <w:lang w:val="en-ID"/>
        </w:rPr>
        <w:t>.</w:t>
      </w:r>
    </w:p>
    <w:p w14:paraId="4A418D68" w14:textId="05893FB2" w:rsidR="00F90E66" w:rsidRPr="00AC3B63" w:rsidRDefault="00D326D7" w:rsidP="00B774B1">
      <w:pPr>
        <w:spacing w:after="0" w:line="240" w:lineRule="auto"/>
        <w:jc w:val="both"/>
        <w:rPr>
          <w:rFonts w:ascii="Times New Roman" w:hAnsi="Times New Roman"/>
          <w:i/>
          <w:iCs/>
          <w:color w:val="000000"/>
          <w:sz w:val="20"/>
          <w:szCs w:val="20"/>
          <w:lang w:val="en-ID"/>
        </w:rPr>
      </w:pPr>
      <w:r w:rsidRPr="00AC3B63">
        <w:rPr>
          <w:rFonts w:ascii="Times New Roman" w:hAnsi="Times New Roman"/>
          <w:b/>
          <w:bCs/>
          <w:i/>
          <w:iCs/>
          <w:color w:val="000000"/>
          <w:sz w:val="20"/>
          <w:szCs w:val="20"/>
          <w:lang w:val="en-ID"/>
        </w:rPr>
        <w:t>Keywords:</w:t>
      </w:r>
      <w:r w:rsidRPr="00AC3B63">
        <w:rPr>
          <w:rFonts w:ascii="Times New Roman" w:hAnsi="Times New Roman"/>
          <w:i/>
          <w:iCs/>
          <w:color w:val="000000"/>
          <w:sz w:val="20"/>
          <w:szCs w:val="20"/>
          <w:lang w:val="en-ID"/>
        </w:rPr>
        <w:t xml:space="preserve"> tuberculosis; medication adherence; anti-tuberculosis drugs.</w:t>
      </w:r>
    </w:p>
    <w:p w14:paraId="490688E0" w14:textId="77777777" w:rsidR="005866FD" w:rsidRPr="00AC3B63" w:rsidRDefault="005866FD" w:rsidP="002E04FB">
      <w:pPr>
        <w:spacing w:after="0" w:line="240" w:lineRule="auto"/>
        <w:jc w:val="both"/>
        <w:rPr>
          <w:rFonts w:ascii="Times New Roman" w:hAnsi="Times New Roman"/>
          <w:b/>
          <w:color w:val="000000"/>
          <w:lang w:val="id-ID"/>
        </w:rPr>
      </w:pPr>
    </w:p>
    <w:p w14:paraId="01BE1B3D" w14:textId="77777777" w:rsidR="005866FD" w:rsidRPr="00AC3B63" w:rsidRDefault="005866FD" w:rsidP="002E04FB">
      <w:pPr>
        <w:spacing w:after="0" w:line="240" w:lineRule="auto"/>
        <w:jc w:val="both"/>
        <w:rPr>
          <w:rFonts w:ascii="Times New Roman" w:hAnsi="Times New Roman"/>
          <w:b/>
          <w:color w:val="000000"/>
          <w:lang w:val="id-ID"/>
        </w:rPr>
      </w:pPr>
    </w:p>
    <w:p w14:paraId="5E2E0817" w14:textId="16A31F92" w:rsidR="00207AE3" w:rsidRPr="00AC3B63" w:rsidRDefault="002E04FB" w:rsidP="00B9004F">
      <w:pPr>
        <w:pStyle w:val="DaftarParagraf"/>
        <w:tabs>
          <w:tab w:val="left" w:pos="284"/>
        </w:tabs>
        <w:spacing w:after="0" w:line="240" w:lineRule="auto"/>
        <w:ind w:left="0"/>
        <w:jc w:val="center"/>
        <w:rPr>
          <w:rFonts w:ascii="Times New Roman" w:hAnsi="Times New Roman"/>
          <w:b/>
          <w:color w:val="000000"/>
          <w:sz w:val="24"/>
          <w:szCs w:val="24"/>
          <w:lang w:val="id-ID"/>
        </w:rPr>
      </w:pPr>
      <w:r w:rsidRPr="00AC3B63">
        <w:rPr>
          <w:rFonts w:ascii="Times New Roman" w:hAnsi="Times New Roman"/>
          <w:b/>
          <w:color w:val="000000"/>
          <w:sz w:val="24"/>
          <w:szCs w:val="24"/>
          <w:lang w:val="id-ID"/>
        </w:rPr>
        <w:t>PENDAHULUAN</w:t>
      </w:r>
    </w:p>
    <w:p w14:paraId="2256D8EF" w14:textId="77777777" w:rsidR="00624DC2" w:rsidRPr="00AC3B63" w:rsidRDefault="00624DC2" w:rsidP="00DC0C92">
      <w:pPr>
        <w:spacing w:after="0" w:line="240" w:lineRule="auto"/>
        <w:ind w:firstLine="720"/>
        <w:jc w:val="both"/>
        <w:rPr>
          <w:rFonts w:ascii="Times New Roman" w:hAnsi="Times New Roman"/>
          <w:color w:val="000000"/>
          <w:lang w:val="id-ID"/>
        </w:rPr>
      </w:pPr>
    </w:p>
    <w:p w14:paraId="3828CBC5" w14:textId="74682D4B" w:rsidR="00E02555" w:rsidRDefault="00380A48" w:rsidP="00D048B8">
      <w:pPr>
        <w:spacing w:after="0" w:line="240" w:lineRule="auto"/>
        <w:ind w:firstLine="720"/>
        <w:jc w:val="both"/>
        <w:rPr>
          <w:rFonts w:ascii="Times New Roman" w:hAnsi="Times New Roman"/>
          <w:color w:val="000000"/>
          <w:lang w:val="id-ID"/>
        </w:rPr>
      </w:pPr>
      <w:r>
        <w:rPr>
          <w:rFonts w:ascii="Times New Roman" w:hAnsi="Times New Roman"/>
          <w:color w:val="000000"/>
          <w:lang w:val="id-ID"/>
        </w:rPr>
        <w:t xml:space="preserve">Tuberkulosis (TB) </w:t>
      </w:r>
      <w:r w:rsidRPr="00380A48">
        <w:rPr>
          <w:rFonts w:ascii="Times New Roman" w:hAnsi="Times New Roman"/>
          <w:color w:val="000000"/>
          <w:lang w:val="id-ID"/>
        </w:rPr>
        <w:t xml:space="preserve">penyakit </w:t>
      </w:r>
      <w:r w:rsidR="00BA4C73">
        <w:rPr>
          <w:rFonts w:ascii="Times New Roman" w:hAnsi="Times New Roman"/>
          <w:color w:val="000000"/>
          <w:lang w:val="id-ID"/>
        </w:rPr>
        <w:t xml:space="preserve">infeksi </w:t>
      </w:r>
      <w:r w:rsidRPr="00380A48">
        <w:rPr>
          <w:rFonts w:ascii="Times New Roman" w:hAnsi="Times New Roman"/>
          <w:color w:val="000000"/>
          <w:lang w:val="id-ID"/>
        </w:rPr>
        <w:t xml:space="preserve">menular yang disebabkan oleh sekelompok spesies </w:t>
      </w:r>
      <w:r w:rsidRPr="00380A48">
        <w:rPr>
          <w:rFonts w:ascii="Times New Roman" w:hAnsi="Times New Roman"/>
          <w:i/>
          <w:iCs/>
          <w:color w:val="000000"/>
          <w:lang w:val="id-ID"/>
        </w:rPr>
        <w:t>Mycobacterium tuberculosis</w:t>
      </w:r>
      <w:r w:rsidR="00BA4C73">
        <w:rPr>
          <w:rFonts w:ascii="Times New Roman" w:hAnsi="Times New Roman"/>
          <w:i/>
          <w:iCs/>
          <w:color w:val="000000"/>
          <w:lang w:val="id-ID"/>
        </w:rPr>
        <w:t xml:space="preserve">, </w:t>
      </w:r>
      <w:r w:rsidR="00BA4C73" w:rsidRPr="00BA4C73">
        <w:rPr>
          <w:rFonts w:ascii="Times New Roman" w:hAnsi="Times New Roman"/>
          <w:color w:val="000000"/>
          <w:lang w:val="id-ID"/>
        </w:rPr>
        <w:t>umumnya menyerang paru (TB Paru) meskipun juga dapat menyerang organ lain (TB Ekstraparu)</w:t>
      </w:r>
      <w:r w:rsidRPr="00BA4C73">
        <w:rPr>
          <w:rFonts w:ascii="Times New Roman" w:hAnsi="Times New Roman"/>
          <w:color w:val="000000"/>
          <w:lang w:val="id-ID"/>
        </w:rPr>
        <w:t>.</w:t>
      </w:r>
      <w:r w:rsidR="00BA4C73">
        <w:rPr>
          <w:rFonts w:ascii="Times New Roman" w:hAnsi="Times New Roman"/>
          <w:color w:val="000000"/>
          <w:lang w:val="id-ID"/>
        </w:rPr>
        <w:t xml:space="preserve"> Penularannya dapat melalui orang ke orang melalui </w:t>
      </w:r>
      <w:r w:rsidR="00BA4C73" w:rsidRPr="00BA4C73">
        <w:rPr>
          <w:rFonts w:ascii="Times New Roman" w:hAnsi="Times New Roman"/>
          <w:i/>
          <w:iCs/>
          <w:color w:val="000000"/>
          <w:lang w:val="id-ID"/>
        </w:rPr>
        <w:t>airborne transmission</w:t>
      </w:r>
      <w:r w:rsidR="00BA4C73">
        <w:rPr>
          <w:rFonts w:ascii="Times New Roman" w:hAnsi="Times New Roman"/>
          <w:i/>
          <w:iCs/>
          <w:color w:val="000000"/>
          <w:lang w:val="id-ID"/>
        </w:rPr>
        <w:t xml:space="preserve"> </w:t>
      </w:r>
      <w:r w:rsidR="00BA4C73" w:rsidRPr="00BA4C73">
        <w:rPr>
          <w:rFonts w:ascii="Times New Roman" w:hAnsi="Times New Roman"/>
          <w:color w:val="000000"/>
          <w:lang w:val="id-ID"/>
        </w:rPr>
        <w:t>dan droplet nuklei</w:t>
      </w:r>
      <w:r w:rsidR="00BA4C73">
        <w:rPr>
          <w:rFonts w:ascii="Times New Roman" w:hAnsi="Times New Roman"/>
          <w:color w:val="000000"/>
          <w:lang w:val="id-ID"/>
        </w:rPr>
        <w:t xml:space="preserve"> </w:t>
      </w:r>
      <w:r w:rsidR="00BA4C73">
        <w:rPr>
          <w:rFonts w:ascii="Times New Roman" w:hAnsi="Times New Roman"/>
          <w:color w:val="000000"/>
          <w:lang w:val="id-ID"/>
        </w:rPr>
        <w:fldChar w:fldCharType="begin"/>
      </w:r>
      <w:r w:rsidR="001F2277">
        <w:rPr>
          <w:rFonts w:ascii="Times New Roman" w:hAnsi="Times New Roman"/>
          <w:color w:val="000000"/>
          <w:lang w:val="id-ID"/>
        </w:rPr>
        <w:instrText xml:space="preserve"> ADDIN ZOTERO_ITEM CSL_CITATION {"citationID":"xYpJ7WfY","properties":{"unsorted":false,"formattedCitation":"[1]","plainCitation":"[1]","noteIndex":0},"citationItems":[{"id":560,"uris":["http://zotero.org/users/local/hh98QizX/items/ZCC3D5T3"],"itemData":{"id":560,"type":"book","DOI":"10.2900/7075743","ISSN":"2443-5538","title":"Tuberculosis surveillance and monitoring in Europe","author":[{"family":"European Centre for Disease Prevention","given":""},{"family":"World Health Organization","given":""}],"issued":{"date-parts":[["2026"]]}}}],"schema":"https://github.com/citation-style-language/schema/raw/master/csl-citation.json"} </w:instrText>
      </w:r>
      <w:r w:rsidR="00BA4C73">
        <w:rPr>
          <w:rFonts w:ascii="Times New Roman" w:hAnsi="Times New Roman"/>
          <w:color w:val="000000"/>
          <w:lang w:val="id-ID"/>
        </w:rPr>
        <w:fldChar w:fldCharType="separate"/>
      </w:r>
      <w:r w:rsidR="001F2277" w:rsidRPr="001F2277">
        <w:rPr>
          <w:rFonts w:ascii="Times New Roman" w:hAnsi="Times New Roman"/>
        </w:rPr>
        <w:t>[1]</w:t>
      </w:r>
      <w:r w:rsidR="00BA4C73">
        <w:rPr>
          <w:rFonts w:ascii="Times New Roman" w:hAnsi="Times New Roman"/>
          <w:color w:val="000000"/>
          <w:lang w:val="id-ID"/>
        </w:rPr>
        <w:fldChar w:fldCharType="end"/>
      </w:r>
      <w:r w:rsidR="00BA4C73">
        <w:rPr>
          <w:rFonts w:ascii="Times New Roman" w:hAnsi="Times New Roman"/>
          <w:i/>
          <w:iCs/>
          <w:color w:val="000000"/>
          <w:lang w:val="id-ID"/>
        </w:rPr>
        <w:t xml:space="preserve">. </w:t>
      </w:r>
      <w:r w:rsidR="00BA4C73">
        <w:rPr>
          <w:rFonts w:ascii="Times New Roman" w:hAnsi="Times New Roman"/>
          <w:color w:val="000000"/>
          <w:lang w:val="id-ID"/>
        </w:rPr>
        <w:t xml:space="preserve"> </w:t>
      </w:r>
      <w:r w:rsidR="001F2277">
        <w:rPr>
          <w:rFonts w:ascii="Times New Roman" w:hAnsi="Times New Roman"/>
          <w:color w:val="000000"/>
          <w:lang w:val="id-ID"/>
        </w:rPr>
        <w:t xml:space="preserve">Terapi </w:t>
      </w:r>
      <w:r w:rsidR="00E02555" w:rsidRPr="00E02555">
        <w:rPr>
          <w:rFonts w:ascii="Times New Roman" w:hAnsi="Times New Roman"/>
          <w:color w:val="000000"/>
          <w:lang w:val="id-ID"/>
        </w:rPr>
        <w:t xml:space="preserve">TB </w:t>
      </w:r>
      <w:r w:rsidR="00446D5E">
        <w:rPr>
          <w:rFonts w:ascii="Times New Roman" w:hAnsi="Times New Roman"/>
          <w:color w:val="000000"/>
          <w:lang w:val="id-ID"/>
        </w:rPr>
        <w:t>haruslah meny</w:t>
      </w:r>
      <w:r w:rsidR="001F2277">
        <w:rPr>
          <w:rFonts w:ascii="Times New Roman" w:hAnsi="Times New Roman"/>
          <w:color w:val="000000"/>
          <w:lang w:val="id-ID"/>
        </w:rPr>
        <w:t>e</w:t>
      </w:r>
      <w:r w:rsidR="00446D5E">
        <w:rPr>
          <w:rFonts w:ascii="Times New Roman" w:hAnsi="Times New Roman"/>
          <w:color w:val="000000"/>
          <w:lang w:val="id-ID"/>
        </w:rPr>
        <w:t xml:space="preserve">suaikan </w:t>
      </w:r>
      <w:r w:rsidR="00446D5E" w:rsidRPr="00446D5E">
        <w:rPr>
          <w:rFonts w:ascii="Times New Roman" w:hAnsi="Times New Roman"/>
          <w:i/>
          <w:iCs/>
          <w:color w:val="000000"/>
          <w:lang w:val="id-ID"/>
        </w:rPr>
        <w:t>clinical</w:t>
      </w:r>
      <w:r w:rsidR="00E02555" w:rsidRPr="00E02555">
        <w:rPr>
          <w:rFonts w:ascii="Times New Roman" w:hAnsi="Times New Roman"/>
          <w:color w:val="000000"/>
          <w:lang w:val="id-ID"/>
        </w:rPr>
        <w:t xml:space="preserve"> </w:t>
      </w:r>
      <w:r w:rsidR="00E02555" w:rsidRPr="00E02555">
        <w:rPr>
          <w:rFonts w:ascii="Times New Roman" w:hAnsi="Times New Roman"/>
          <w:i/>
          <w:iCs/>
          <w:color w:val="000000"/>
          <w:lang w:val="id-ID"/>
        </w:rPr>
        <w:t>guideline</w:t>
      </w:r>
      <w:r w:rsidR="00E02555">
        <w:rPr>
          <w:rFonts w:ascii="Times New Roman" w:hAnsi="Times New Roman"/>
          <w:color w:val="000000"/>
          <w:lang w:val="id-ID"/>
        </w:rPr>
        <w:t xml:space="preserve"> </w:t>
      </w:r>
      <w:r w:rsidR="00E02555" w:rsidRPr="00E02555">
        <w:rPr>
          <w:rFonts w:ascii="Times New Roman" w:hAnsi="Times New Roman"/>
          <w:color w:val="000000"/>
          <w:lang w:val="id-ID"/>
        </w:rPr>
        <w:t xml:space="preserve">yang direkomendasikan dan menyelesaikan pengobatan </w:t>
      </w:r>
      <w:r w:rsidR="00446D5E">
        <w:rPr>
          <w:rFonts w:ascii="Times New Roman" w:hAnsi="Times New Roman"/>
          <w:color w:val="000000"/>
          <w:lang w:val="id-ID"/>
        </w:rPr>
        <w:t>sesuai durasi</w:t>
      </w:r>
      <w:r w:rsidR="00E02555" w:rsidRPr="00E02555">
        <w:rPr>
          <w:rFonts w:ascii="Times New Roman" w:hAnsi="Times New Roman"/>
          <w:color w:val="000000"/>
          <w:lang w:val="id-ID"/>
        </w:rPr>
        <w:t xml:space="preserve"> waktu untuk </w:t>
      </w:r>
      <w:r w:rsidR="00446D5E">
        <w:rPr>
          <w:rFonts w:ascii="Times New Roman" w:hAnsi="Times New Roman"/>
          <w:color w:val="000000"/>
          <w:lang w:val="id-ID"/>
        </w:rPr>
        <w:lastRenderedPageBreak/>
        <w:t xml:space="preserve">mencapai kesembuhan sepenuhnya </w:t>
      </w:r>
      <w:r w:rsidR="00E02555" w:rsidRPr="00E02555">
        <w:rPr>
          <w:rFonts w:ascii="Times New Roman" w:hAnsi="Times New Roman"/>
          <w:color w:val="000000"/>
          <w:lang w:val="id-ID"/>
        </w:rPr>
        <w:t xml:space="preserve">dan mencegah resistensi obat. Memastikan kepatuhan pasien terhadap pengobatan </w:t>
      </w:r>
      <w:r w:rsidR="00E02555">
        <w:rPr>
          <w:rFonts w:ascii="Times New Roman" w:hAnsi="Times New Roman"/>
          <w:color w:val="000000"/>
          <w:lang w:val="id-ID"/>
        </w:rPr>
        <w:t xml:space="preserve">merupakan tantangan tersendiri </w:t>
      </w:r>
      <w:r w:rsidR="00E02555" w:rsidRPr="00E02555">
        <w:rPr>
          <w:rFonts w:ascii="Times New Roman" w:hAnsi="Times New Roman"/>
          <w:color w:val="000000"/>
          <w:lang w:val="id-ID"/>
        </w:rPr>
        <w:t xml:space="preserve">karena pengobatan penyakit TB </w:t>
      </w:r>
      <w:r w:rsidR="00E02555">
        <w:rPr>
          <w:rFonts w:ascii="Times New Roman" w:hAnsi="Times New Roman"/>
          <w:color w:val="000000"/>
          <w:lang w:val="id-ID"/>
        </w:rPr>
        <w:t>melibatkan</w:t>
      </w:r>
      <w:r w:rsidR="00E02555" w:rsidRPr="00E02555">
        <w:rPr>
          <w:rFonts w:ascii="Times New Roman" w:hAnsi="Times New Roman"/>
          <w:color w:val="000000"/>
          <w:lang w:val="id-ID"/>
        </w:rPr>
        <w:t xml:space="preserve"> banyak obat </w:t>
      </w:r>
      <w:r w:rsidR="00431507">
        <w:rPr>
          <w:rFonts w:ascii="Times New Roman" w:hAnsi="Times New Roman"/>
          <w:color w:val="000000"/>
          <w:lang w:val="id-ID"/>
        </w:rPr>
        <w:t>dan durasi terapi minimal</w:t>
      </w:r>
      <w:r w:rsidR="00E02555" w:rsidRPr="00E02555">
        <w:rPr>
          <w:rFonts w:ascii="Times New Roman" w:hAnsi="Times New Roman"/>
          <w:color w:val="000000"/>
          <w:lang w:val="id-ID"/>
        </w:rPr>
        <w:t xml:space="preserve"> selama 6 bulan. Penting bagi petugas kesehatan untuk membantu pasien mematuhi pengobatan, karena ketidakpatuhan dapat memiliki konsekuensi serius</w:t>
      </w:r>
      <w:r w:rsidR="00E02555">
        <w:rPr>
          <w:rFonts w:ascii="Times New Roman" w:hAnsi="Times New Roman"/>
          <w:color w:val="000000"/>
          <w:lang w:val="id-ID"/>
        </w:rPr>
        <w:t xml:space="preserve"> </w:t>
      </w:r>
      <w:r w:rsidR="001553AA">
        <w:rPr>
          <w:rFonts w:ascii="Times New Roman" w:hAnsi="Times New Roman"/>
          <w:color w:val="000000"/>
          <w:lang w:val="id-ID"/>
        </w:rPr>
        <w:fldChar w:fldCharType="begin"/>
      </w:r>
      <w:r w:rsidR="001F2277">
        <w:rPr>
          <w:rFonts w:ascii="Times New Roman" w:hAnsi="Times New Roman"/>
          <w:color w:val="000000"/>
          <w:lang w:val="id-ID"/>
        </w:rPr>
        <w:instrText xml:space="preserve"> ADDIN ZOTERO_ITEM CSL_CITATION {"citationID":"mLPaG7Jz","properties":{"unsorted":false,"formattedCitation":"[2]","plainCitation":"[2]","noteIndex":0},"citationItems":[{"id":557,"uris":["http://zotero.org/users/local/hh98QizX/items/WRC4D9S9"],"itemData":{"id":557,"type":"chapter","ISBN":"978-92-4-010724-3","title":"WHO consolidated guidelines on tuberculosis. Module 4: treatment and care","author":[{"family":"WHO","given":""}],"issued":{"date-parts":[["2025"]]}}}],"schema":"https://github.com/citation-style-language/schema/raw/master/csl-citation.json"} </w:instrText>
      </w:r>
      <w:r w:rsidR="001553AA">
        <w:rPr>
          <w:rFonts w:ascii="Times New Roman" w:hAnsi="Times New Roman"/>
          <w:color w:val="000000"/>
          <w:lang w:val="id-ID"/>
        </w:rPr>
        <w:fldChar w:fldCharType="separate"/>
      </w:r>
      <w:r w:rsidR="001F2277" w:rsidRPr="001F2277">
        <w:rPr>
          <w:rFonts w:ascii="Times New Roman" w:hAnsi="Times New Roman"/>
        </w:rPr>
        <w:t>[2]</w:t>
      </w:r>
      <w:r w:rsidR="001553AA">
        <w:rPr>
          <w:rFonts w:ascii="Times New Roman" w:hAnsi="Times New Roman"/>
          <w:color w:val="000000"/>
          <w:lang w:val="id-ID"/>
        </w:rPr>
        <w:fldChar w:fldCharType="end"/>
      </w:r>
      <w:r w:rsidR="00E02555" w:rsidRPr="00E02555">
        <w:rPr>
          <w:rFonts w:ascii="Times New Roman" w:hAnsi="Times New Roman"/>
          <w:color w:val="000000"/>
          <w:lang w:val="id-ID"/>
        </w:rPr>
        <w:t>.</w:t>
      </w:r>
    </w:p>
    <w:p w14:paraId="481F23A4" w14:textId="2BC13F20" w:rsidR="00D048B8" w:rsidRPr="00D048B8" w:rsidRDefault="00D048B8" w:rsidP="00AE5244">
      <w:pPr>
        <w:spacing w:after="0" w:line="240" w:lineRule="auto"/>
        <w:ind w:firstLine="720"/>
        <w:jc w:val="both"/>
        <w:rPr>
          <w:rFonts w:ascii="Times New Roman" w:hAnsi="Times New Roman"/>
          <w:color w:val="000000"/>
          <w:lang w:val="fi-FI"/>
        </w:rPr>
      </w:pPr>
      <w:r w:rsidRPr="00D048B8">
        <w:rPr>
          <w:rFonts w:ascii="Times New Roman" w:hAnsi="Times New Roman"/>
          <w:color w:val="000000"/>
          <w:lang w:val="fi-FI"/>
        </w:rPr>
        <w:t>Pada tahun 2024 ditemukan 856.420 kasus TB di Indonesia, meningkat dibandingkan tahun 2023 sebanyak 821.200 kasus. Jawa Barat, Jawa Timur, dan Jawa Tengah menjadi provinsi dengan jumlah kasus tertinggi, sedangkan Kota Kediri termasuk daerah dengan persentase penemuan kasus yang tinggi sebesar 147,2%</w:t>
      </w:r>
      <w:r w:rsidR="0089369F">
        <w:rPr>
          <w:rFonts w:ascii="Times New Roman" w:hAnsi="Times New Roman"/>
          <w:color w:val="000000"/>
          <w:lang w:val="fi-FI"/>
        </w:rPr>
        <w:t xml:space="preserve"> </w:t>
      </w:r>
      <w:r w:rsidR="0089369F">
        <w:rPr>
          <w:rFonts w:ascii="Times New Roman" w:hAnsi="Times New Roman"/>
          <w:color w:val="000000"/>
          <w:lang w:val="fi-FI"/>
        </w:rPr>
        <w:fldChar w:fldCharType="begin"/>
      </w:r>
      <w:r w:rsidR="001F2277">
        <w:rPr>
          <w:rFonts w:ascii="Times New Roman" w:hAnsi="Times New Roman"/>
          <w:color w:val="000000"/>
          <w:lang w:val="fi-FI"/>
        </w:rPr>
        <w:instrText xml:space="preserve"> ADDIN ZOTERO_ITEM CSL_CITATION {"citationID":"PQvx3gOT","properties":{"unsorted":false,"formattedCitation":"[3]","plainCitation":"[3]","noteIndex":0},"citationItems":[{"id":539,"uris":["http://zotero.org/users/local/hh98QizX/items/YVWJGQLN"],"itemData":{"id":539,"type":"article-journal","container-title":"Jurnal Kesehatan Tambusai","ISSN":"2774-5848","issue":"1","title":"Gambaran Epidemiologi Penyakit Tuberkulosis Di Wilayah Kerja","volume":"6","author":[{"family":"Avisa","given":"D"},{"family":"Widyadhana","given":"B"},{"family":"Khuliyah","given":"Candraning"},{"family":"Pawitra","given":"Aditya S"}],"issued":{"date-parts":[["2025"]]}}}],"schema":"https://github.com/citation-style-language/schema/raw/master/csl-citation.json"} </w:instrText>
      </w:r>
      <w:r w:rsidR="0089369F">
        <w:rPr>
          <w:rFonts w:ascii="Times New Roman" w:hAnsi="Times New Roman"/>
          <w:color w:val="000000"/>
          <w:lang w:val="fi-FI"/>
        </w:rPr>
        <w:fldChar w:fldCharType="separate"/>
      </w:r>
      <w:r w:rsidR="001F2277" w:rsidRPr="001F2277">
        <w:rPr>
          <w:rFonts w:ascii="Times New Roman" w:hAnsi="Times New Roman"/>
        </w:rPr>
        <w:t>[3]</w:t>
      </w:r>
      <w:r w:rsidR="0089369F">
        <w:rPr>
          <w:rFonts w:ascii="Times New Roman" w:hAnsi="Times New Roman"/>
          <w:color w:val="000000"/>
          <w:lang w:val="fi-FI"/>
        </w:rPr>
        <w:fldChar w:fldCharType="end"/>
      </w:r>
      <w:r w:rsidR="0089369F">
        <w:rPr>
          <w:rFonts w:ascii="Times New Roman" w:hAnsi="Times New Roman"/>
          <w:color w:val="000000"/>
          <w:lang w:val="fi-FI"/>
        </w:rPr>
        <w:t>.</w:t>
      </w:r>
      <w:r w:rsidRPr="00D048B8">
        <w:rPr>
          <w:rFonts w:ascii="Times New Roman" w:hAnsi="Times New Roman"/>
          <w:color w:val="000000"/>
          <w:lang w:val="fi-FI"/>
        </w:rPr>
        <w:t xml:space="preserve">  WHO menetapkan target keberhasilan </w:t>
      </w:r>
      <w:r w:rsidRPr="00E13906">
        <w:rPr>
          <w:rFonts w:ascii="Times New Roman" w:hAnsi="Times New Roman"/>
          <w:color w:val="000000"/>
          <w:lang w:val="fi-FI"/>
        </w:rPr>
        <w:t>pengobatan TB minimal 90% sebagai indikator keberhasilan program pengendalian TB</w:t>
      </w:r>
      <w:r w:rsidR="0089369F" w:rsidRPr="00E13906">
        <w:rPr>
          <w:rFonts w:ascii="Times New Roman" w:hAnsi="Times New Roman"/>
          <w:color w:val="000000"/>
          <w:lang w:val="fi-FI"/>
        </w:rPr>
        <w:t xml:space="preserve"> </w:t>
      </w:r>
      <w:r w:rsidR="0089369F" w:rsidRPr="00E13906">
        <w:rPr>
          <w:rFonts w:ascii="Times New Roman" w:hAnsi="Times New Roman"/>
          <w:color w:val="000000"/>
          <w:lang w:val="fi-FI"/>
        </w:rPr>
        <w:fldChar w:fldCharType="begin"/>
      </w:r>
      <w:r w:rsidR="001F2277">
        <w:rPr>
          <w:rFonts w:ascii="Times New Roman" w:hAnsi="Times New Roman"/>
          <w:color w:val="000000"/>
          <w:lang w:val="fi-FI"/>
        </w:rPr>
        <w:instrText xml:space="preserve"> ADDIN ZOTERO_ITEM CSL_CITATION {"citationID":"C4zKTtjs","properties":{"unsorted":false,"formattedCitation":"[4]","plainCitation":"[4]","noteIndex":0},"citationItems":[{"id":542,"uris":["http://zotero.org/users/local/hh98QizX/items/MF9WPWHH"],"itemData":{"id":542,"type":"book","ISBN":"978-92-4-155000-0","title":"Guidelines for treatment of drug-susceptible tuberculosis and patient care","author":[{"family":"WHO","given":""}],"issued":{"date-parts":[["2017"]]}}}],"schema":"https://github.com/citation-style-language/schema/raw/master/csl-citation.json"} </w:instrText>
      </w:r>
      <w:r w:rsidR="0089369F" w:rsidRPr="00E13906">
        <w:rPr>
          <w:rFonts w:ascii="Times New Roman" w:hAnsi="Times New Roman"/>
          <w:color w:val="000000"/>
          <w:lang w:val="fi-FI"/>
        </w:rPr>
        <w:fldChar w:fldCharType="separate"/>
      </w:r>
      <w:r w:rsidR="001F2277" w:rsidRPr="001F2277">
        <w:rPr>
          <w:rFonts w:ascii="Times New Roman" w:hAnsi="Times New Roman"/>
        </w:rPr>
        <w:t>[4]</w:t>
      </w:r>
      <w:r w:rsidR="0089369F" w:rsidRPr="00E13906">
        <w:rPr>
          <w:rFonts w:ascii="Times New Roman" w:hAnsi="Times New Roman"/>
          <w:color w:val="000000"/>
          <w:lang w:val="fi-FI"/>
        </w:rPr>
        <w:fldChar w:fldCharType="end"/>
      </w:r>
      <w:r w:rsidR="0089369F" w:rsidRPr="00E13906">
        <w:rPr>
          <w:rFonts w:ascii="Times New Roman" w:hAnsi="Times New Roman"/>
          <w:color w:val="000000"/>
          <w:lang w:val="fi-FI"/>
        </w:rPr>
        <w:t>.</w:t>
      </w:r>
      <w:r w:rsidR="00100F47" w:rsidRPr="00E13906">
        <w:rPr>
          <w:rFonts w:ascii="Times New Roman" w:hAnsi="Times New Roman"/>
          <w:color w:val="000000"/>
          <w:lang w:val="fi-FI"/>
        </w:rPr>
        <w:t xml:space="preserve"> </w:t>
      </w:r>
      <w:r w:rsidR="00AE5244" w:rsidRPr="00E13906">
        <w:rPr>
          <w:rFonts w:ascii="Times New Roman" w:hAnsi="Times New Roman"/>
          <w:color w:val="000000"/>
          <w:lang w:val="fi-FI"/>
        </w:rPr>
        <w:t>Penelitian terdahulu di Jogjakarta mengidentifikasi p</w:t>
      </w:r>
      <w:r w:rsidR="00100F47" w:rsidRPr="00E13906">
        <w:rPr>
          <w:rFonts w:ascii="Times New Roman" w:hAnsi="Times New Roman"/>
          <w:color w:val="000000"/>
          <w:lang w:val="fi-FI"/>
        </w:rPr>
        <w:t xml:space="preserve">eran Apoteker dalam menunjang keberhasilan </w:t>
      </w:r>
      <w:r w:rsidR="00AE5244" w:rsidRPr="00E13906">
        <w:rPr>
          <w:rFonts w:ascii="Times New Roman" w:hAnsi="Times New Roman"/>
          <w:color w:val="000000"/>
          <w:lang w:val="fi-FI"/>
        </w:rPr>
        <w:t>terapi</w:t>
      </w:r>
      <w:r w:rsidR="00100F47" w:rsidRPr="00E13906">
        <w:rPr>
          <w:rFonts w:ascii="Times New Roman" w:hAnsi="Times New Roman"/>
          <w:color w:val="000000"/>
          <w:lang w:val="fi-FI"/>
        </w:rPr>
        <w:t xml:space="preserve"> </w:t>
      </w:r>
      <w:r w:rsidR="00AE5244" w:rsidRPr="00E13906">
        <w:rPr>
          <w:rFonts w:ascii="Times New Roman" w:hAnsi="Times New Roman"/>
          <w:color w:val="000000"/>
          <w:lang w:val="fi-FI"/>
        </w:rPr>
        <w:t>melalui peluang komunikasi kepada pasien sehingga meningkatkan pengetahuan dan kepatuhan pasien TB secara bermakna</w:t>
      </w:r>
      <w:r w:rsidR="00100F47" w:rsidRPr="00E13906">
        <w:rPr>
          <w:rFonts w:ascii="Times New Roman" w:hAnsi="Times New Roman"/>
          <w:color w:val="000000"/>
          <w:lang w:val="fi-FI"/>
        </w:rPr>
        <w:t>(</w:t>
      </w:r>
      <w:r w:rsidR="00E13906" w:rsidRPr="00E13906">
        <w:rPr>
          <w:rFonts w:ascii="Times New Roman" w:hAnsi="Times New Roman"/>
          <w:color w:val="000000"/>
          <w:lang w:val="fi-FI"/>
        </w:rPr>
        <w:fldChar w:fldCharType="begin"/>
      </w:r>
      <w:r w:rsidR="001F2277">
        <w:rPr>
          <w:rFonts w:ascii="Times New Roman" w:hAnsi="Times New Roman"/>
          <w:color w:val="000000"/>
          <w:lang w:val="fi-FI"/>
        </w:rPr>
        <w:instrText xml:space="preserve"> ADDIN ZOTERO_ITEM CSL_CITATION {"citationID":"upK3Uatu","properties":{"unsorted":false,"formattedCitation":"[5]","plainCitation":"[5]","noteIndex":0},"citationItems":[{"id":558,"uris":["http://zotero.org/users/local/hh98QizX/items/SLJWGYIZ"],"itemData":{"id":558,"type":"article-journal","container-title":"Jurnal Farmasi Klinik Indonesia","DOI":"10.15416/ijcp.2017.6.4.247","ISSN":"2252–6218","issue":"4","page":"247-266","title":"Peningkatan Peran Apoteker dan Outcome Pasien Tuberkulosis Melalui Uji Coba Model Training-Education-Monitoring-Adherence-Networking (TEMAN) Apoteker","volume":"6","author":[{"family":"Yasin","given":"NM"},{"family":"Wahyono","given":"Djoko"},{"family":"Riyanto","given":"BS"},{"family":"Sari","given":"Ika P"}],"issued":{"date-parts":[["2017"]]}}}],"schema":"https://github.com/citation-style-language/schema/raw/master/csl-citation.json"} </w:instrText>
      </w:r>
      <w:r w:rsidR="00E13906" w:rsidRPr="00E13906">
        <w:rPr>
          <w:rFonts w:ascii="Times New Roman" w:hAnsi="Times New Roman"/>
          <w:color w:val="000000"/>
          <w:lang w:val="fi-FI"/>
        </w:rPr>
        <w:fldChar w:fldCharType="separate"/>
      </w:r>
      <w:r w:rsidR="001F2277" w:rsidRPr="001F2277">
        <w:rPr>
          <w:rFonts w:ascii="Times New Roman" w:hAnsi="Times New Roman"/>
        </w:rPr>
        <w:t>[5]</w:t>
      </w:r>
      <w:r w:rsidR="00E13906" w:rsidRPr="00E13906">
        <w:rPr>
          <w:rFonts w:ascii="Times New Roman" w:hAnsi="Times New Roman"/>
          <w:color w:val="000000"/>
          <w:lang w:val="fi-FI"/>
        </w:rPr>
        <w:fldChar w:fldCharType="end"/>
      </w:r>
      <w:r w:rsidR="00100F47" w:rsidRPr="00E13906">
        <w:rPr>
          <w:rFonts w:ascii="Times New Roman" w:hAnsi="Times New Roman"/>
          <w:color w:val="000000"/>
          <w:lang w:val="fi-FI"/>
        </w:rPr>
        <w:t>)</w:t>
      </w:r>
      <w:r w:rsidR="00AE5244" w:rsidRPr="00E13906">
        <w:rPr>
          <w:rFonts w:ascii="Times New Roman" w:hAnsi="Times New Roman"/>
          <w:color w:val="000000"/>
          <w:lang w:val="fi-FI"/>
        </w:rPr>
        <w:t>.</w:t>
      </w:r>
      <w:r w:rsidR="00AE5244">
        <w:rPr>
          <w:rFonts w:ascii="Times New Roman" w:hAnsi="Times New Roman"/>
          <w:color w:val="000000"/>
          <w:lang w:val="fi-FI"/>
        </w:rPr>
        <w:t xml:space="preserve"> </w:t>
      </w:r>
    </w:p>
    <w:p w14:paraId="6DA71488" w14:textId="055555C0" w:rsidR="00D048B8" w:rsidRPr="00D048B8" w:rsidRDefault="00D048B8" w:rsidP="00D048B8">
      <w:pPr>
        <w:spacing w:after="0" w:line="240" w:lineRule="auto"/>
        <w:ind w:firstLine="720"/>
        <w:jc w:val="both"/>
        <w:rPr>
          <w:rFonts w:ascii="Times New Roman" w:hAnsi="Times New Roman"/>
          <w:color w:val="000000"/>
          <w:lang w:val="fi-FI"/>
        </w:rPr>
      </w:pPr>
      <w:r w:rsidRPr="00D048B8">
        <w:rPr>
          <w:rFonts w:ascii="Times New Roman" w:hAnsi="Times New Roman"/>
          <w:color w:val="000000"/>
          <w:lang w:val="fi-FI"/>
        </w:rPr>
        <w:t xml:space="preserve">Strategi pengobatan TB yang direkomendasikan WHO adalah </w:t>
      </w:r>
      <w:r w:rsidRPr="00D048B8">
        <w:rPr>
          <w:rFonts w:ascii="Times New Roman" w:hAnsi="Times New Roman"/>
          <w:i/>
          <w:iCs/>
          <w:color w:val="000000"/>
          <w:lang w:val="fi-FI"/>
        </w:rPr>
        <w:t xml:space="preserve">Directly Observed Treatment Short-course </w:t>
      </w:r>
      <w:r w:rsidRPr="00D048B8">
        <w:rPr>
          <w:rFonts w:ascii="Times New Roman" w:hAnsi="Times New Roman"/>
          <w:color w:val="000000"/>
          <w:lang w:val="fi-FI"/>
        </w:rPr>
        <w:t>(DOTS</w:t>
      </w:r>
      <w:r w:rsidRPr="00D048B8">
        <w:rPr>
          <w:rFonts w:ascii="Times New Roman" w:hAnsi="Times New Roman"/>
          <w:i/>
          <w:iCs/>
          <w:color w:val="000000"/>
          <w:lang w:val="fi-FI"/>
        </w:rPr>
        <w:t>)</w:t>
      </w:r>
      <w:r w:rsidRPr="00D048B8">
        <w:rPr>
          <w:rFonts w:ascii="Times New Roman" w:hAnsi="Times New Roman"/>
          <w:color w:val="000000"/>
          <w:lang w:val="fi-FI"/>
        </w:rPr>
        <w:t xml:space="preserve"> yang menekankan kepatuhan pasien selama menjalani </w:t>
      </w:r>
      <w:r w:rsidRPr="00380A48">
        <w:rPr>
          <w:rFonts w:ascii="Times New Roman" w:hAnsi="Times New Roman"/>
          <w:color w:val="000000"/>
          <w:lang w:val="fi-FI"/>
        </w:rPr>
        <w:t xml:space="preserve">terapi </w:t>
      </w:r>
      <w:r w:rsidR="00E13906" w:rsidRPr="00380A48">
        <w:rPr>
          <w:rFonts w:ascii="Times New Roman" w:hAnsi="Times New Roman"/>
          <w:color w:val="000000"/>
          <w:lang w:val="fi-FI"/>
        </w:rPr>
        <w:fldChar w:fldCharType="begin"/>
      </w:r>
      <w:r w:rsidR="001F2277">
        <w:rPr>
          <w:rFonts w:ascii="Times New Roman" w:hAnsi="Times New Roman"/>
          <w:color w:val="000000"/>
          <w:lang w:val="fi-FI"/>
        </w:rPr>
        <w:instrText xml:space="preserve"> ADDIN ZOTERO_ITEM CSL_CITATION {"citationID":"xrmDzX8a","properties":{"unsorted":false,"formattedCitation":"[6]","plainCitation":"[6]","noteIndex":0},"citationItems":[{"id":559,"uris":["http://zotero.org/users/local/hh98QizX/items/AV562UN6"],"itemData":{"id":559,"type":"legislation","number":"NOMOR HK.01.07/MENKES/755/2019","page":"37","title":"KEPUTUSAN MENTERI KESEHATAN REPUBLIK INDONESIA TENTANG PEDOMAN NASIONAL PELAYANAN KEDOKTERAN TATA LAKSANA TUBERKULOSIS","author":[{"family":"Kemenkes RI","given":""}]}}],"schema":"https://github.com/citation-style-language/schema/raw/master/csl-citation.json"} </w:instrText>
      </w:r>
      <w:r w:rsidR="00E13906" w:rsidRPr="00380A48">
        <w:rPr>
          <w:rFonts w:ascii="Times New Roman" w:hAnsi="Times New Roman"/>
          <w:color w:val="000000"/>
          <w:lang w:val="fi-FI"/>
        </w:rPr>
        <w:fldChar w:fldCharType="separate"/>
      </w:r>
      <w:r w:rsidR="001F2277" w:rsidRPr="001F2277">
        <w:rPr>
          <w:rFonts w:ascii="Times New Roman" w:hAnsi="Times New Roman"/>
        </w:rPr>
        <w:t>[6]</w:t>
      </w:r>
      <w:r w:rsidR="00E13906" w:rsidRPr="00380A48">
        <w:rPr>
          <w:rFonts w:ascii="Times New Roman" w:hAnsi="Times New Roman"/>
          <w:color w:val="000000"/>
          <w:lang w:val="fi-FI"/>
        </w:rPr>
        <w:fldChar w:fldCharType="end"/>
      </w:r>
      <w:r w:rsidR="00E13906" w:rsidRPr="00380A48">
        <w:rPr>
          <w:rFonts w:ascii="Times New Roman" w:hAnsi="Times New Roman"/>
          <w:color w:val="000000"/>
          <w:lang w:val="fi-FI"/>
        </w:rPr>
        <w:t>.</w:t>
      </w:r>
      <w:r w:rsidRPr="00D048B8">
        <w:rPr>
          <w:rFonts w:ascii="Times New Roman" w:hAnsi="Times New Roman"/>
          <w:color w:val="000000"/>
          <w:lang w:val="fi-FI"/>
        </w:rPr>
        <w:t xml:space="preserve"> Ketidakpatuhan dapat menyebabkan kekambuhan dan resistensi obat (</w:t>
      </w:r>
      <w:r w:rsidRPr="00D048B8">
        <w:rPr>
          <w:rFonts w:ascii="Times New Roman" w:hAnsi="Times New Roman"/>
          <w:i/>
          <w:iCs/>
          <w:color w:val="000000"/>
          <w:lang w:val="fi-FI"/>
        </w:rPr>
        <w:t>Multi Drug Resistance/MDR</w:t>
      </w:r>
      <w:r w:rsidRPr="00D048B8">
        <w:rPr>
          <w:rFonts w:ascii="Times New Roman" w:hAnsi="Times New Roman"/>
          <w:color w:val="000000"/>
          <w:lang w:val="fi-FI"/>
        </w:rPr>
        <w:t xml:space="preserve">), sehingga memerlukan pengobatan lini kedua dengan durasi lebih lama dan biaya lebih tinggi </w:t>
      </w:r>
      <w:r w:rsidR="0089369F">
        <w:rPr>
          <w:rFonts w:ascii="Times New Roman" w:hAnsi="Times New Roman"/>
          <w:color w:val="000000"/>
          <w:lang w:val="fi-FI"/>
        </w:rPr>
        <w:fldChar w:fldCharType="begin"/>
      </w:r>
      <w:r w:rsidR="001F2277">
        <w:rPr>
          <w:rFonts w:ascii="Times New Roman" w:hAnsi="Times New Roman"/>
          <w:color w:val="000000"/>
          <w:lang w:val="fi-FI"/>
        </w:rPr>
        <w:instrText xml:space="preserve"> ADDIN ZOTERO_ITEM CSL_CITATION {"citationID":"j0OCND8K","properties":{"unsorted":false,"formattedCitation":"[4]","plainCitation":"[4]","noteIndex":0},"citationItems":[{"id":542,"uris":["http://zotero.org/users/local/hh98QizX/items/MF9WPWHH"],"itemData":{"id":542,"type":"book","ISBN":"978-92-4-155000-0","title":"Guidelines for treatment of drug-susceptible tuberculosis and patient care","author":[{"family":"WHO","given":""}],"issued":{"date-parts":[["2017"]]}}}],"schema":"https://github.com/citation-style-language/schema/raw/master/csl-citation.json"} </w:instrText>
      </w:r>
      <w:r w:rsidR="0089369F">
        <w:rPr>
          <w:rFonts w:ascii="Times New Roman" w:hAnsi="Times New Roman"/>
          <w:color w:val="000000"/>
          <w:lang w:val="fi-FI"/>
        </w:rPr>
        <w:fldChar w:fldCharType="separate"/>
      </w:r>
      <w:r w:rsidR="001F2277" w:rsidRPr="001F2277">
        <w:rPr>
          <w:rFonts w:ascii="Times New Roman" w:hAnsi="Times New Roman"/>
        </w:rPr>
        <w:t>[4]</w:t>
      </w:r>
      <w:r w:rsidR="0089369F">
        <w:rPr>
          <w:rFonts w:ascii="Times New Roman" w:hAnsi="Times New Roman"/>
          <w:color w:val="000000"/>
          <w:lang w:val="fi-FI"/>
        </w:rPr>
        <w:fldChar w:fldCharType="end"/>
      </w:r>
      <w:r w:rsidRPr="00D048B8">
        <w:rPr>
          <w:rFonts w:ascii="Times New Roman" w:hAnsi="Times New Roman"/>
          <w:color w:val="000000"/>
          <w:lang w:val="fi-FI"/>
        </w:rPr>
        <w:t>. Pengobatan TB terdiri atas fase intensif menggunakan kombinasi H/R/Z/E dan fase lanjutan menggunakan kombinasi R/H, sehingga kepatuhan pasien menjadi faktor penting dalam menentukan keberhasilan terapi.</w:t>
      </w:r>
    </w:p>
    <w:p w14:paraId="58CB0CF6" w14:textId="3030DFF4" w:rsidR="001A0AD7" w:rsidRDefault="00CF16EE" w:rsidP="00D048B8">
      <w:pPr>
        <w:spacing w:after="0" w:line="240" w:lineRule="auto"/>
        <w:ind w:firstLine="720"/>
        <w:jc w:val="both"/>
        <w:rPr>
          <w:rFonts w:ascii="Times New Roman" w:hAnsi="Times New Roman"/>
          <w:color w:val="000000"/>
          <w:lang w:val="fi-FI"/>
        </w:rPr>
      </w:pPr>
      <w:r>
        <w:rPr>
          <w:rFonts w:ascii="Times New Roman" w:hAnsi="Times New Roman"/>
          <w:color w:val="000000"/>
          <w:lang w:val="fi-FI"/>
        </w:rPr>
        <w:t>P</w:t>
      </w:r>
      <w:r w:rsidR="00D048B8" w:rsidRPr="00D048B8">
        <w:rPr>
          <w:rFonts w:ascii="Times New Roman" w:hAnsi="Times New Roman"/>
          <w:color w:val="000000"/>
          <w:lang w:val="fi-FI"/>
        </w:rPr>
        <w:t>erilaku kepatuhan dipengaruhi oleh faktor predisposisi (pengetahuan dan sikap), faktor pendukung (akses pelayanan kesehatan), dan faktor penguat seperti dukungan keluarga serta tenaga kesehatan</w:t>
      </w:r>
      <w:r w:rsidR="0089369F">
        <w:rPr>
          <w:rFonts w:ascii="Times New Roman" w:hAnsi="Times New Roman"/>
          <w:color w:val="000000"/>
          <w:lang w:val="fi-FI"/>
        </w:rPr>
        <w:t xml:space="preserve"> </w:t>
      </w:r>
      <w:r w:rsidR="0089369F">
        <w:rPr>
          <w:rFonts w:ascii="Times New Roman" w:hAnsi="Times New Roman"/>
          <w:color w:val="000000"/>
          <w:lang w:val="fi-FI"/>
        </w:rPr>
        <w:fldChar w:fldCharType="begin"/>
      </w:r>
      <w:r w:rsidR="001F2277">
        <w:rPr>
          <w:rFonts w:ascii="Times New Roman" w:hAnsi="Times New Roman"/>
          <w:color w:val="000000"/>
          <w:lang w:val="fi-FI"/>
        </w:rPr>
        <w:instrText xml:space="preserve"> ADDIN ZOTERO_ITEM CSL_CITATION {"citationID":"9VwHrlf6","properties":{"unsorted":false,"formattedCitation":"[7]","plainCitation":"[7]","noteIndex":0},"citationItems":[{"id":533,"uris":["http://zotero.org/users/local/hh98QizX/items/CHLYCC7P"],"itemData":{"id":533,"type":"book","original-publisher":"CV. Absolute","original-publisher-place":"Yogyakarta","title":"Etika dan perilaku kesehatan Yogyakarta: CV. Absolute Media, 2017","author":[{"family":"Irwan","given":""}],"issued":{"date-parts":[["2017"]]}}}],"schema":"https://github.com/citation-style-language/schema/raw/master/csl-citation.json"} </w:instrText>
      </w:r>
      <w:r w:rsidR="0089369F">
        <w:rPr>
          <w:rFonts w:ascii="Times New Roman" w:hAnsi="Times New Roman"/>
          <w:color w:val="000000"/>
          <w:lang w:val="fi-FI"/>
        </w:rPr>
        <w:fldChar w:fldCharType="separate"/>
      </w:r>
      <w:r w:rsidR="001F2277" w:rsidRPr="001F2277">
        <w:rPr>
          <w:rFonts w:ascii="Times New Roman" w:hAnsi="Times New Roman"/>
        </w:rPr>
        <w:t>[7]</w:t>
      </w:r>
      <w:r w:rsidR="0089369F">
        <w:rPr>
          <w:rFonts w:ascii="Times New Roman" w:hAnsi="Times New Roman"/>
          <w:color w:val="000000"/>
          <w:lang w:val="fi-FI"/>
        </w:rPr>
        <w:fldChar w:fldCharType="end"/>
      </w:r>
      <w:r w:rsidR="00D048B8" w:rsidRPr="00D048B8">
        <w:rPr>
          <w:rFonts w:ascii="Times New Roman" w:hAnsi="Times New Roman"/>
          <w:color w:val="000000"/>
          <w:lang w:val="fi-FI"/>
        </w:rPr>
        <w:t>. Penelitian sebelumnya menunjukkan bahwa pengetahuan yang baik meningkatkan kepatuhan pasien, sikap positif berpengaruh terhadap kedisiplinan minum obat, sedangkan dukungan keluarga dan tenaga kesehatan berperan dalam memotivasi pasien menyelesaikan terapi</w:t>
      </w:r>
      <w:r w:rsidR="0089369F">
        <w:rPr>
          <w:rFonts w:ascii="Times New Roman" w:hAnsi="Times New Roman"/>
          <w:color w:val="000000"/>
          <w:lang w:val="fi-FI"/>
        </w:rPr>
        <w:t>.</w:t>
      </w:r>
      <w:r w:rsidR="00D048B8" w:rsidRPr="00D048B8">
        <w:rPr>
          <w:rFonts w:ascii="Times New Roman" w:hAnsi="Times New Roman"/>
          <w:color w:val="000000"/>
          <w:lang w:val="fi-FI"/>
        </w:rPr>
        <w:t xml:space="preserve"> Selain itu, akses pelayanan kesehatan dan efek samping obat juga memengaruhi kepatuhan pengobatan</w:t>
      </w:r>
      <w:r w:rsidR="001A0AD7">
        <w:rPr>
          <w:rFonts w:ascii="Times New Roman" w:hAnsi="Times New Roman"/>
          <w:color w:val="000000"/>
          <w:lang w:val="fi-FI"/>
        </w:rPr>
        <w:t xml:space="preserve"> </w:t>
      </w:r>
      <w:r w:rsidR="001A0AD7">
        <w:rPr>
          <w:rFonts w:ascii="Times New Roman" w:hAnsi="Times New Roman"/>
          <w:color w:val="000000"/>
          <w:lang w:val="fi-FI"/>
        </w:rPr>
        <w:fldChar w:fldCharType="begin"/>
      </w:r>
      <w:r w:rsidR="001F2277">
        <w:rPr>
          <w:rFonts w:ascii="Times New Roman" w:hAnsi="Times New Roman"/>
          <w:color w:val="000000"/>
          <w:lang w:val="fi-FI"/>
        </w:rPr>
        <w:instrText xml:space="preserve"> ADDIN ZOTERO_ITEM CSL_CITATION {"citationID":"nP9UV1a8","properties":{"unsorted":false,"formattedCitation":"[8]","plainCitation":"[8]","noteIndex":0},"citationItems":[{"id":532,"uris":["http://zotero.org/users/local/hh98QizX/items/AWZBFAV5"],"itemData":{"id":532,"type":"article-journal","container-title":"Media Publikasi Promosi Kesehatan Indonesia","DOI":"https://doi.org/10.56338/mppki.v6i8.3484","issue":"8","page":"1478-1484","title":"Faktor-Faktor yang Mempengaruhi Kepatuhan Minum Obat Anti Tuberkulosis (OAT) pada Penderita Tuberkulosis Paru (TB) : Literature Review","volume":"6","author":[{"family":"Nabila","given":"Nada"}],"issued":{"date-parts":[["2023"]]}}}],"schema":"https://github.com/citation-style-language/schema/raw/master/csl-citation.json"} </w:instrText>
      </w:r>
      <w:r w:rsidR="001A0AD7">
        <w:rPr>
          <w:rFonts w:ascii="Times New Roman" w:hAnsi="Times New Roman"/>
          <w:color w:val="000000"/>
          <w:lang w:val="fi-FI"/>
        </w:rPr>
        <w:fldChar w:fldCharType="separate"/>
      </w:r>
      <w:r w:rsidR="001F2277" w:rsidRPr="001F2277">
        <w:rPr>
          <w:rFonts w:ascii="Times New Roman" w:hAnsi="Times New Roman"/>
        </w:rPr>
        <w:t>[8]</w:t>
      </w:r>
      <w:r w:rsidR="001A0AD7">
        <w:rPr>
          <w:rFonts w:ascii="Times New Roman" w:hAnsi="Times New Roman"/>
          <w:color w:val="000000"/>
          <w:lang w:val="fi-FI"/>
        </w:rPr>
        <w:fldChar w:fldCharType="end"/>
      </w:r>
      <w:r w:rsidR="001A0AD7">
        <w:rPr>
          <w:rFonts w:ascii="Times New Roman" w:hAnsi="Times New Roman"/>
          <w:color w:val="000000"/>
          <w:lang w:val="fi-FI"/>
        </w:rPr>
        <w:t xml:space="preserve">. </w:t>
      </w:r>
    </w:p>
    <w:p w14:paraId="44787337" w14:textId="67A1F4A7" w:rsidR="00D048B8" w:rsidRPr="00D048B8" w:rsidRDefault="00E9786B" w:rsidP="00D048B8">
      <w:pPr>
        <w:spacing w:after="0" w:line="240" w:lineRule="auto"/>
        <w:ind w:firstLine="720"/>
        <w:jc w:val="both"/>
        <w:rPr>
          <w:rFonts w:ascii="Times New Roman" w:hAnsi="Times New Roman"/>
          <w:color w:val="000000"/>
          <w:lang w:val="fi-FI"/>
        </w:rPr>
      </w:pPr>
      <w:r>
        <w:rPr>
          <w:rFonts w:ascii="Times New Roman" w:hAnsi="Times New Roman"/>
          <w:color w:val="000000"/>
          <w:lang w:val="fi-FI"/>
        </w:rPr>
        <w:t>Penerapan DOTS</w:t>
      </w:r>
      <w:r w:rsidRPr="00E9786B">
        <w:rPr>
          <w:rFonts w:ascii="Times New Roman" w:hAnsi="Times New Roman"/>
          <w:color w:val="000000"/>
          <w:lang w:val="fi-FI"/>
        </w:rPr>
        <w:t xml:space="preserve"> </w:t>
      </w:r>
      <w:r>
        <w:rPr>
          <w:rFonts w:ascii="Times New Roman" w:hAnsi="Times New Roman"/>
          <w:color w:val="000000"/>
          <w:lang w:val="fi-FI"/>
        </w:rPr>
        <w:t xml:space="preserve">di Indonesia dilakukan </w:t>
      </w:r>
      <w:r w:rsidRPr="00E9786B">
        <w:rPr>
          <w:rFonts w:ascii="Times New Roman" w:hAnsi="Times New Roman"/>
          <w:color w:val="000000"/>
          <w:lang w:val="fi-FI"/>
        </w:rPr>
        <w:t xml:space="preserve">secara fleksibel </w:t>
      </w:r>
      <w:r>
        <w:rPr>
          <w:rFonts w:ascii="Times New Roman" w:hAnsi="Times New Roman"/>
          <w:color w:val="000000"/>
          <w:lang w:val="fi-FI"/>
        </w:rPr>
        <w:t>bergantung</w:t>
      </w:r>
      <w:r w:rsidRPr="00E9786B">
        <w:rPr>
          <w:rFonts w:ascii="Times New Roman" w:hAnsi="Times New Roman"/>
          <w:color w:val="000000"/>
          <w:lang w:val="fi-FI"/>
        </w:rPr>
        <w:t xml:space="preserve"> k</w:t>
      </w:r>
      <w:r>
        <w:rPr>
          <w:rFonts w:ascii="Times New Roman" w:hAnsi="Times New Roman"/>
          <w:color w:val="000000"/>
          <w:lang w:val="fi-FI"/>
        </w:rPr>
        <w:t>ondisi dengan mempertimbangkan ken</w:t>
      </w:r>
      <w:r w:rsidRPr="00E9786B">
        <w:rPr>
          <w:rFonts w:ascii="Times New Roman" w:hAnsi="Times New Roman"/>
          <w:color w:val="000000"/>
          <w:lang w:val="fi-FI"/>
        </w:rPr>
        <w:t>yaman</w:t>
      </w:r>
      <w:r>
        <w:rPr>
          <w:rFonts w:ascii="Times New Roman" w:hAnsi="Times New Roman"/>
          <w:color w:val="000000"/>
          <w:lang w:val="fi-FI"/>
        </w:rPr>
        <w:t>an</w:t>
      </w:r>
      <w:r w:rsidRPr="00E9786B">
        <w:rPr>
          <w:rFonts w:ascii="Times New Roman" w:hAnsi="Times New Roman"/>
          <w:color w:val="000000"/>
          <w:lang w:val="fi-FI"/>
        </w:rPr>
        <w:t xml:space="preserve"> bagi pasien</w:t>
      </w:r>
      <w:r>
        <w:rPr>
          <w:rFonts w:ascii="Times New Roman" w:hAnsi="Times New Roman"/>
          <w:color w:val="000000"/>
          <w:lang w:val="fi-FI"/>
        </w:rPr>
        <w:t>.</w:t>
      </w:r>
      <w:r w:rsidR="006119F4">
        <w:rPr>
          <w:rFonts w:ascii="Times New Roman" w:hAnsi="Times New Roman"/>
          <w:color w:val="000000"/>
          <w:lang w:val="fi-FI"/>
        </w:rPr>
        <w:t xml:space="preserve"> Diperlukan koordinasi antara apoteker, dokter, perawat dan relawan </w:t>
      </w:r>
      <w:r w:rsidR="00925C7C" w:rsidRPr="00925C7C">
        <w:rPr>
          <w:rFonts w:ascii="Times New Roman" w:hAnsi="Times New Roman"/>
          <w:color w:val="000000"/>
          <w:lang w:val="fi-FI"/>
        </w:rPr>
        <w:t xml:space="preserve">Pengawas Menelan Obat </w:t>
      </w:r>
      <w:r w:rsidR="006119F4">
        <w:rPr>
          <w:rFonts w:ascii="Times New Roman" w:hAnsi="Times New Roman"/>
          <w:color w:val="000000"/>
          <w:lang w:val="fi-FI"/>
        </w:rPr>
        <w:t>(PMO).</w:t>
      </w:r>
      <w:r>
        <w:rPr>
          <w:rFonts w:ascii="Times New Roman" w:hAnsi="Times New Roman"/>
          <w:color w:val="000000"/>
          <w:lang w:val="fi-FI"/>
        </w:rPr>
        <w:t xml:space="preserve"> </w:t>
      </w:r>
      <w:r w:rsidR="00D048B8" w:rsidRPr="00D048B8">
        <w:rPr>
          <w:rFonts w:ascii="Times New Roman" w:hAnsi="Times New Roman"/>
          <w:color w:val="000000"/>
          <w:lang w:val="fi-FI"/>
        </w:rPr>
        <w:t>Meskipun strategi DOTS telah diterapkan secara luas, keberhasilan program belum optimal karena belum mampu menjangkau seluruh kasus TB</w:t>
      </w:r>
      <w:r w:rsidR="007105CC">
        <w:rPr>
          <w:rFonts w:ascii="Times New Roman" w:hAnsi="Times New Roman"/>
          <w:color w:val="000000"/>
          <w:lang w:val="fi-FI"/>
        </w:rPr>
        <w:t>. Penelitian ini bertujuan menilai tingkat kepatuhan dan menggali faktor yang mempengaruhi kepatuhan pengobatan pasien TB rawat jalan di tingkat layanan kesehatan pertama</w:t>
      </w:r>
      <w:r w:rsidR="00D048B8" w:rsidRPr="00D048B8">
        <w:rPr>
          <w:rFonts w:ascii="Times New Roman" w:hAnsi="Times New Roman"/>
          <w:color w:val="000000"/>
          <w:lang w:val="fi-FI"/>
        </w:rPr>
        <w:t>.</w:t>
      </w:r>
    </w:p>
    <w:p w14:paraId="41AB305D" w14:textId="6D97E5D9" w:rsidR="0050493E" w:rsidRPr="00AC3B63" w:rsidRDefault="0050493E" w:rsidP="006D2E0A">
      <w:pPr>
        <w:spacing w:after="0" w:line="240" w:lineRule="auto"/>
        <w:ind w:firstLine="720"/>
        <w:jc w:val="both"/>
        <w:rPr>
          <w:rFonts w:ascii="Times New Roman" w:hAnsi="Times New Roman"/>
          <w:color w:val="000000"/>
          <w:lang w:val="fi-FI"/>
        </w:rPr>
      </w:pPr>
      <w:r w:rsidRPr="00AC3B63">
        <w:rPr>
          <w:rFonts w:ascii="Times New Roman" w:hAnsi="Times New Roman"/>
          <w:color w:val="000000"/>
          <w:lang w:val="fi-FI"/>
        </w:rPr>
        <w:t xml:space="preserve"> </w:t>
      </w:r>
    </w:p>
    <w:p w14:paraId="415B8008" w14:textId="672EB106" w:rsidR="002E04FB" w:rsidRPr="00AC3B63" w:rsidRDefault="002E04FB" w:rsidP="00267827">
      <w:pPr>
        <w:pStyle w:val="DaftarParagraf"/>
        <w:tabs>
          <w:tab w:val="left" w:pos="284"/>
        </w:tabs>
        <w:spacing w:after="0" w:line="240" w:lineRule="auto"/>
        <w:ind w:left="0"/>
        <w:jc w:val="center"/>
        <w:rPr>
          <w:rFonts w:ascii="Times New Roman" w:hAnsi="Times New Roman"/>
          <w:color w:val="000000"/>
          <w:sz w:val="24"/>
          <w:szCs w:val="24"/>
          <w:lang w:val="id-ID"/>
        </w:rPr>
      </w:pPr>
      <w:r w:rsidRPr="00AC3B63">
        <w:rPr>
          <w:rFonts w:ascii="Times New Roman" w:hAnsi="Times New Roman"/>
          <w:b/>
          <w:sz w:val="24"/>
          <w:szCs w:val="24"/>
          <w:lang w:val="id-ID"/>
        </w:rPr>
        <w:t>METODE PENELITIAN</w:t>
      </w:r>
    </w:p>
    <w:p w14:paraId="6E4B83AD" w14:textId="0AE16552" w:rsidR="002E04FB" w:rsidRPr="00AC3B63" w:rsidRDefault="002E04FB" w:rsidP="00D411B9">
      <w:pPr>
        <w:pStyle w:val="DaftarParagraf"/>
        <w:numPr>
          <w:ilvl w:val="1"/>
          <w:numId w:val="4"/>
        </w:numPr>
        <w:spacing w:after="0" w:line="240" w:lineRule="auto"/>
        <w:ind w:left="426" w:hanging="426"/>
        <w:jc w:val="both"/>
        <w:rPr>
          <w:rFonts w:ascii="Times New Roman" w:hAnsi="Times New Roman"/>
          <w:b/>
        </w:rPr>
      </w:pPr>
      <w:r w:rsidRPr="00AC3B63">
        <w:rPr>
          <w:rFonts w:ascii="Times New Roman" w:hAnsi="Times New Roman"/>
          <w:b/>
        </w:rPr>
        <w:t>Alat dan Bahan</w:t>
      </w:r>
    </w:p>
    <w:p w14:paraId="6F8CCE0C" w14:textId="14EC666F" w:rsidR="00474C14" w:rsidRPr="00AC3B63" w:rsidRDefault="00692564" w:rsidP="00474C14">
      <w:pPr>
        <w:spacing w:after="0" w:line="240" w:lineRule="auto"/>
        <w:ind w:firstLine="426"/>
        <w:jc w:val="both"/>
        <w:rPr>
          <w:rFonts w:ascii="Times New Roman" w:hAnsi="Times New Roman"/>
          <w:lang w:val="fi-FI"/>
        </w:rPr>
      </w:pPr>
      <w:r w:rsidRPr="001553AA">
        <w:rPr>
          <w:rFonts w:ascii="Times New Roman" w:hAnsi="Times New Roman"/>
          <w:lang w:val="fi-FI"/>
        </w:rPr>
        <w:t>Penelitian kuantitatif dengan metode survei analitik menggunakan pendekatan</w:t>
      </w:r>
      <w:r w:rsidR="00F20410" w:rsidRPr="001553AA">
        <w:rPr>
          <w:rFonts w:ascii="Times New Roman" w:hAnsi="Times New Roman"/>
          <w:lang w:val="fi-FI"/>
        </w:rPr>
        <w:t xml:space="preserve"> </w:t>
      </w:r>
      <w:r w:rsidR="007105CC" w:rsidRPr="0007749A">
        <w:rPr>
          <w:rFonts w:ascii="Times New Roman" w:hAnsi="Times New Roman"/>
          <w:i/>
          <w:iCs/>
          <w:lang w:val="fi-FI"/>
        </w:rPr>
        <w:t>cross-sectional</w:t>
      </w:r>
      <w:r w:rsidR="00D4742B" w:rsidRPr="001553AA">
        <w:rPr>
          <w:rFonts w:ascii="Times New Roman" w:hAnsi="Times New Roman"/>
          <w:lang w:val="fi-FI"/>
        </w:rPr>
        <w:t>.</w:t>
      </w:r>
      <w:r w:rsidR="00D4742B" w:rsidRPr="00AC3B63">
        <w:rPr>
          <w:rFonts w:ascii="Times New Roman" w:hAnsi="Times New Roman"/>
          <w:lang w:val="fi-FI"/>
        </w:rPr>
        <w:t xml:space="preserve"> </w:t>
      </w:r>
      <w:r w:rsidR="007105CC">
        <w:rPr>
          <w:rFonts w:ascii="Times New Roman" w:hAnsi="Times New Roman"/>
          <w:lang w:val="fi-FI"/>
        </w:rPr>
        <w:t xml:space="preserve">Tingkat kepatuhan diamati menggunakan lembar observasi metode </w:t>
      </w:r>
      <w:r w:rsidR="007105CC" w:rsidRPr="00961162">
        <w:rPr>
          <w:rFonts w:ascii="Times New Roman" w:hAnsi="Times New Roman"/>
          <w:i/>
          <w:iCs/>
          <w:lang w:val="fi-FI"/>
        </w:rPr>
        <w:t>pill count</w:t>
      </w:r>
      <w:r w:rsidR="007105CC">
        <w:rPr>
          <w:rFonts w:ascii="Times New Roman" w:hAnsi="Times New Roman"/>
          <w:lang w:val="fi-FI"/>
        </w:rPr>
        <w:t>. Faktor yang mempengaruhi kepatuhan dianalisa melalui  kuisioner yang dikemb</w:t>
      </w:r>
      <w:r w:rsidR="00961162">
        <w:rPr>
          <w:rFonts w:ascii="Times New Roman" w:hAnsi="Times New Roman"/>
          <w:lang w:val="fi-FI"/>
        </w:rPr>
        <w:t>a</w:t>
      </w:r>
      <w:r w:rsidR="007105CC">
        <w:rPr>
          <w:rFonts w:ascii="Times New Roman" w:hAnsi="Times New Roman"/>
          <w:lang w:val="fi-FI"/>
        </w:rPr>
        <w:t xml:space="preserve">ngkan oleh tim peneliti. </w:t>
      </w:r>
      <w:r w:rsidR="00563CB5" w:rsidRPr="00AC3B63">
        <w:rPr>
          <w:rFonts w:ascii="Times New Roman" w:hAnsi="Times New Roman"/>
          <w:lang w:val="fi-FI"/>
        </w:rPr>
        <w:t>Penelitian dilaksanakan di Puskesmas Ngasem bulan Februari-April 2026. S</w:t>
      </w:r>
      <w:r w:rsidR="00F439B7">
        <w:rPr>
          <w:rFonts w:ascii="Times New Roman" w:hAnsi="Times New Roman"/>
          <w:lang w:val="fi-FI"/>
        </w:rPr>
        <w:t>ubjek</w:t>
      </w:r>
      <w:r w:rsidR="00563CB5" w:rsidRPr="00AC3B63">
        <w:rPr>
          <w:rFonts w:ascii="Times New Roman" w:hAnsi="Times New Roman"/>
          <w:lang w:val="fi-FI"/>
        </w:rPr>
        <w:t xml:space="preserve"> penelitian </w:t>
      </w:r>
      <w:r w:rsidR="003E3BD1" w:rsidRPr="00AC3B63">
        <w:rPr>
          <w:rFonts w:ascii="Times New Roman" w:hAnsi="Times New Roman"/>
          <w:lang w:val="fi-FI"/>
        </w:rPr>
        <w:t xml:space="preserve">adalah pasien tuberkulosis dewasa yang sedang menjalani pengobatan di puskesmas Ngasem Kediri. </w:t>
      </w:r>
      <w:r w:rsidR="00F9655D">
        <w:rPr>
          <w:rFonts w:ascii="Times New Roman" w:hAnsi="Times New Roman"/>
          <w:lang w:val="fi-FI"/>
        </w:rPr>
        <w:t xml:space="preserve">Teknik sampling yang digunakan berupa total sampling. </w:t>
      </w:r>
    </w:p>
    <w:p w14:paraId="0A2C1B8C" w14:textId="11696ED6" w:rsidR="00D411B9" w:rsidRPr="00AC3B63" w:rsidRDefault="002E04FB" w:rsidP="00D411B9">
      <w:pPr>
        <w:pStyle w:val="DaftarParagraf"/>
        <w:numPr>
          <w:ilvl w:val="1"/>
          <w:numId w:val="4"/>
        </w:numPr>
        <w:spacing w:after="0" w:line="240" w:lineRule="auto"/>
        <w:ind w:left="426" w:hanging="426"/>
        <w:jc w:val="both"/>
        <w:rPr>
          <w:rFonts w:ascii="Times New Roman" w:hAnsi="Times New Roman"/>
          <w:b/>
        </w:rPr>
      </w:pPr>
      <w:r w:rsidRPr="00AC3B63">
        <w:rPr>
          <w:rFonts w:ascii="Times New Roman" w:hAnsi="Times New Roman"/>
          <w:b/>
        </w:rPr>
        <w:t>Jalannya Penelitian</w:t>
      </w:r>
    </w:p>
    <w:p w14:paraId="737737C1" w14:textId="43106644" w:rsidR="00407846" w:rsidRDefault="00D4742B" w:rsidP="00D4742B">
      <w:pPr>
        <w:spacing w:after="0" w:line="240" w:lineRule="auto"/>
        <w:ind w:firstLine="720"/>
        <w:jc w:val="both"/>
        <w:rPr>
          <w:rFonts w:ascii="Times New Roman" w:hAnsi="Times New Roman"/>
          <w:lang w:val="fi-FI"/>
        </w:rPr>
      </w:pPr>
      <w:r w:rsidRPr="00AC3B63">
        <w:rPr>
          <w:rFonts w:ascii="Times New Roman" w:hAnsi="Times New Roman"/>
          <w:lang w:val="fi-FI"/>
        </w:rPr>
        <w:t xml:space="preserve">Penelitian dilaksanakan </w:t>
      </w:r>
      <w:r w:rsidR="00407846">
        <w:rPr>
          <w:rFonts w:ascii="Times New Roman" w:hAnsi="Times New Roman"/>
          <w:lang w:val="fi-FI"/>
        </w:rPr>
        <w:t xml:space="preserve">dalam </w:t>
      </w:r>
      <w:r w:rsidRPr="00AC3B63">
        <w:rPr>
          <w:rFonts w:ascii="Times New Roman" w:hAnsi="Times New Roman"/>
          <w:lang w:val="fi-FI"/>
        </w:rPr>
        <w:t>dua ta</w:t>
      </w:r>
      <w:r w:rsidR="00407846">
        <w:rPr>
          <w:rFonts w:ascii="Times New Roman" w:hAnsi="Times New Roman"/>
          <w:lang w:val="fi-FI"/>
        </w:rPr>
        <w:t>hap. Tahap pertama adalah</w:t>
      </w:r>
      <w:r w:rsidRPr="00AC3B63">
        <w:rPr>
          <w:rFonts w:ascii="Times New Roman" w:hAnsi="Times New Roman"/>
          <w:lang w:val="fi-FI"/>
        </w:rPr>
        <w:t xml:space="preserve"> </w:t>
      </w:r>
      <w:r w:rsidR="00407846">
        <w:rPr>
          <w:rFonts w:ascii="Times New Roman" w:hAnsi="Times New Roman"/>
          <w:lang w:val="fi-FI"/>
        </w:rPr>
        <w:t>penyusunan instrumen kuisioner yang diawali dengan penelusuran literatur faktor-faktor dalam kepatuhan pengoba</w:t>
      </w:r>
      <w:r w:rsidR="00F9655D">
        <w:rPr>
          <w:rFonts w:ascii="Times New Roman" w:hAnsi="Times New Roman"/>
          <w:lang w:val="fi-FI"/>
        </w:rPr>
        <w:t>ta</w:t>
      </w:r>
      <w:r w:rsidR="00407846">
        <w:rPr>
          <w:rFonts w:ascii="Times New Roman" w:hAnsi="Times New Roman"/>
          <w:lang w:val="fi-FI"/>
        </w:rPr>
        <w:t xml:space="preserve">n TB. </w:t>
      </w:r>
      <w:r w:rsidR="00F9655D">
        <w:rPr>
          <w:rFonts w:ascii="Times New Roman" w:hAnsi="Times New Roman"/>
          <w:lang w:val="fi-FI"/>
        </w:rPr>
        <w:t xml:space="preserve">Outcome tahapan ini adalah desain kuisioner yang selanjutnya diuji dalam </w:t>
      </w:r>
      <w:r w:rsidR="00F9655D" w:rsidRPr="00F9655D">
        <w:rPr>
          <w:rFonts w:ascii="Times New Roman" w:hAnsi="Times New Roman"/>
          <w:i/>
          <w:iCs/>
          <w:lang w:val="fi-FI"/>
        </w:rPr>
        <w:t>content validity</w:t>
      </w:r>
      <w:r w:rsidR="00F9655D">
        <w:rPr>
          <w:rFonts w:ascii="Times New Roman" w:hAnsi="Times New Roman"/>
          <w:lang w:val="fi-FI"/>
        </w:rPr>
        <w:t xml:space="preserve"> </w:t>
      </w:r>
      <w:r w:rsidR="00407846">
        <w:rPr>
          <w:rFonts w:ascii="Times New Roman" w:hAnsi="Times New Roman"/>
          <w:lang w:val="fi-FI"/>
        </w:rPr>
        <w:t xml:space="preserve">dan </w:t>
      </w:r>
      <w:r w:rsidR="00F9655D" w:rsidRPr="00F9655D">
        <w:rPr>
          <w:rFonts w:ascii="Times New Roman" w:hAnsi="Times New Roman"/>
          <w:i/>
          <w:iCs/>
          <w:lang w:val="fi-FI"/>
        </w:rPr>
        <w:t>item validity</w:t>
      </w:r>
      <w:r w:rsidR="00F9655D">
        <w:rPr>
          <w:rFonts w:ascii="Times New Roman" w:hAnsi="Times New Roman"/>
          <w:lang w:val="fi-FI"/>
        </w:rPr>
        <w:t xml:space="preserve"> </w:t>
      </w:r>
      <w:r w:rsidR="00F9655D" w:rsidRPr="00CE4E5B">
        <w:rPr>
          <w:rFonts w:ascii="Times New Roman" w:hAnsi="Times New Roman"/>
          <w:lang w:val="fi-FI"/>
        </w:rPr>
        <w:t>(</w:t>
      </w:r>
      <w:r w:rsidR="00CE4E5B" w:rsidRPr="00CE4E5B">
        <w:rPr>
          <w:rFonts w:ascii="Times New Roman" w:hAnsi="Times New Roman"/>
          <w:lang w:val="fi-FI"/>
        </w:rPr>
        <w:t xml:space="preserve">r hitung &gt; r tabel </w:t>
      </w:r>
      <w:r w:rsidR="00CE4E5B" w:rsidRPr="00CE4E5B">
        <w:rPr>
          <w:rFonts w:ascii="Times New Roman" w:hAnsi="Times New Roman"/>
          <w:color w:val="000000"/>
          <w:szCs w:val="24"/>
        </w:rPr>
        <w:t>0,361</w:t>
      </w:r>
      <w:r w:rsidR="00F9655D" w:rsidRPr="00CE4E5B">
        <w:rPr>
          <w:rFonts w:ascii="Times New Roman" w:hAnsi="Times New Roman"/>
          <w:lang w:val="fi-FI"/>
        </w:rPr>
        <w:t>)</w:t>
      </w:r>
      <w:r w:rsidR="00F9655D">
        <w:rPr>
          <w:rFonts w:ascii="Times New Roman" w:hAnsi="Times New Roman"/>
          <w:lang w:val="fi-FI"/>
        </w:rPr>
        <w:t xml:space="preserve"> dilanjutrkan </w:t>
      </w:r>
      <w:r w:rsidR="00F9655D" w:rsidRPr="00F9655D">
        <w:rPr>
          <w:rFonts w:ascii="Times New Roman" w:hAnsi="Times New Roman"/>
          <w:i/>
          <w:iCs/>
          <w:lang w:val="fi-FI"/>
        </w:rPr>
        <w:t>realibility test</w:t>
      </w:r>
      <w:r w:rsidR="00F9655D">
        <w:rPr>
          <w:rFonts w:ascii="Times New Roman" w:hAnsi="Times New Roman"/>
          <w:i/>
          <w:iCs/>
          <w:lang w:val="fi-FI"/>
        </w:rPr>
        <w:t xml:space="preserve"> </w:t>
      </w:r>
      <w:r w:rsidR="00F9655D" w:rsidRPr="00CE4E5B">
        <w:rPr>
          <w:rFonts w:ascii="Times New Roman" w:hAnsi="Times New Roman"/>
          <w:i/>
          <w:iCs/>
          <w:lang w:val="fi-FI"/>
        </w:rPr>
        <w:t>(</w:t>
      </w:r>
      <w:r w:rsidR="00CE4E5B" w:rsidRPr="00CE4E5B">
        <w:rPr>
          <w:rFonts w:ascii="Times New Roman" w:hAnsi="Times New Roman"/>
          <w:i/>
          <w:iCs/>
          <w:lang w:val="fi-FI"/>
        </w:rPr>
        <w:t>Cronbach Alpha &gt; 0,60</w:t>
      </w:r>
      <w:r w:rsidR="00F9655D" w:rsidRPr="00CE4E5B">
        <w:rPr>
          <w:rFonts w:ascii="Times New Roman" w:hAnsi="Times New Roman"/>
          <w:i/>
          <w:iCs/>
          <w:lang w:val="fi-FI"/>
        </w:rPr>
        <w:t>)</w:t>
      </w:r>
      <w:r w:rsidR="00F9655D" w:rsidRPr="00CE4E5B">
        <w:rPr>
          <w:rFonts w:ascii="Times New Roman" w:hAnsi="Times New Roman"/>
          <w:lang w:val="fi-FI"/>
        </w:rPr>
        <w:t>.</w:t>
      </w:r>
      <w:r w:rsidR="00F9655D">
        <w:rPr>
          <w:rFonts w:ascii="Times New Roman" w:hAnsi="Times New Roman"/>
          <w:lang w:val="fi-FI"/>
        </w:rPr>
        <w:t xml:space="preserve"> </w:t>
      </w:r>
      <w:r w:rsidR="00CE4E5B">
        <w:rPr>
          <w:rFonts w:ascii="Times New Roman" w:hAnsi="Times New Roman"/>
          <w:lang w:val="fi-FI"/>
        </w:rPr>
        <w:t>Kuisioner yang dikembangkan didesain untuk menguji faktor yang diduga mempengaruhi kepatuhan, meliputi aspek pengetahuan, sikap, efek samping, akses ke faskes, dukungan tenaga kesehatan dan dukungan keluarga.</w:t>
      </w:r>
    </w:p>
    <w:p w14:paraId="3D43ADE0" w14:textId="7C65BA42" w:rsidR="002E04FB" w:rsidRPr="00AC3B63" w:rsidRDefault="00D4742B" w:rsidP="00D4742B">
      <w:pPr>
        <w:spacing w:after="0" w:line="240" w:lineRule="auto"/>
        <w:ind w:firstLine="720"/>
        <w:jc w:val="both"/>
        <w:rPr>
          <w:rFonts w:ascii="Times New Roman" w:hAnsi="Times New Roman"/>
          <w:lang w:val="fi-FI"/>
        </w:rPr>
      </w:pPr>
      <w:r w:rsidRPr="00AC3B63">
        <w:rPr>
          <w:rFonts w:ascii="Times New Roman" w:hAnsi="Times New Roman"/>
          <w:lang w:val="fi-FI"/>
        </w:rPr>
        <w:t>Pada tahap penelitian</w:t>
      </w:r>
      <w:r w:rsidR="00F9655D">
        <w:rPr>
          <w:rFonts w:ascii="Times New Roman" w:hAnsi="Times New Roman"/>
          <w:lang w:val="fi-FI"/>
        </w:rPr>
        <w:t xml:space="preserve"> dilakukan </w:t>
      </w:r>
      <w:r w:rsidRPr="00AC3B63">
        <w:rPr>
          <w:rFonts w:ascii="Times New Roman" w:hAnsi="Times New Roman"/>
          <w:lang w:val="fi-FI"/>
        </w:rPr>
        <w:t xml:space="preserve">pencatatan jumlah Obat Anti Tuberkulosis (OAT) yang diterima responden pada kunjungan awal. </w:t>
      </w:r>
      <w:r w:rsidR="00F9655D">
        <w:rPr>
          <w:rFonts w:ascii="Times New Roman" w:hAnsi="Times New Roman"/>
          <w:lang w:val="fi-FI"/>
        </w:rPr>
        <w:t>P</w:t>
      </w:r>
      <w:r w:rsidRPr="00AC3B63">
        <w:rPr>
          <w:rFonts w:ascii="Times New Roman" w:hAnsi="Times New Roman"/>
          <w:lang w:val="fi-FI"/>
        </w:rPr>
        <w:t>ada kunjungan kontrol berikutnya dilakukan perhitungan</w:t>
      </w:r>
      <w:r w:rsidR="00F9655D">
        <w:rPr>
          <w:rFonts w:ascii="Times New Roman" w:hAnsi="Times New Roman"/>
          <w:lang w:val="fi-FI"/>
        </w:rPr>
        <w:t xml:space="preserve"> sisa obat dengan metode</w:t>
      </w:r>
      <w:r w:rsidRPr="00AC3B63">
        <w:rPr>
          <w:rFonts w:ascii="Times New Roman" w:hAnsi="Times New Roman"/>
          <w:lang w:val="fi-FI"/>
        </w:rPr>
        <w:t xml:space="preserve"> </w:t>
      </w:r>
      <w:r w:rsidRPr="00AC3B63">
        <w:rPr>
          <w:rFonts w:ascii="Times New Roman" w:hAnsi="Times New Roman"/>
          <w:i/>
          <w:iCs/>
          <w:lang w:val="fi-FI"/>
        </w:rPr>
        <w:t>pill count</w:t>
      </w:r>
      <w:r w:rsidRPr="00AC3B63">
        <w:rPr>
          <w:rFonts w:ascii="Times New Roman" w:hAnsi="Times New Roman"/>
          <w:lang w:val="fi-FI"/>
        </w:rPr>
        <w:t xml:space="preserve"> untuk mengetahui tingkat kepatuhan minum obat. </w:t>
      </w:r>
      <w:r w:rsidRPr="00AC3B63">
        <w:rPr>
          <w:rFonts w:ascii="Times New Roman" w:hAnsi="Times New Roman"/>
          <w:lang w:val="fi-FI"/>
        </w:rPr>
        <w:lastRenderedPageBreak/>
        <w:t>Seluruh data yang diperoleh kemudian diperiksa kelengkapannya dan direkap untuk dilakukan analisis data.</w:t>
      </w:r>
      <w:r w:rsidR="003F63C6" w:rsidRPr="00AC3B63">
        <w:rPr>
          <w:rFonts w:ascii="Times New Roman" w:hAnsi="Times New Roman"/>
          <w:lang w:val="id-ID"/>
        </w:rPr>
        <w:t xml:space="preserve"> </w:t>
      </w:r>
    </w:p>
    <w:p w14:paraId="009BFB95" w14:textId="1DD3B21F" w:rsidR="002E04FB" w:rsidRPr="00AC3B63" w:rsidRDefault="00D411B9" w:rsidP="002E04FB">
      <w:pPr>
        <w:spacing w:after="0" w:line="240" w:lineRule="auto"/>
        <w:jc w:val="both"/>
        <w:rPr>
          <w:rFonts w:ascii="Times New Roman" w:hAnsi="Times New Roman"/>
          <w:b/>
          <w:color w:val="000000"/>
          <w:lang w:val="id-ID"/>
        </w:rPr>
      </w:pPr>
      <w:r w:rsidRPr="00AC3B63">
        <w:rPr>
          <w:rFonts w:ascii="Times New Roman" w:hAnsi="Times New Roman"/>
          <w:b/>
          <w:color w:val="000000"/>
          <w:lang w:val="id-ID"/>
        </w:rPr>
        <w:t xml:space="preserve">2.3 </w:t>
      </w:r>
      <w:r w:rsidR="002E04FB" w:rsidRPr="00AC3B63">
        <w:rPr>
          <w:rFonts w:ascii="Times New Roman" w:hAnsi="Times New Roman"/>
          <w:b/>
          <w:color w:val="000000"/>
          <w:lang w:val="id-ID"/>
        </w:rPr>
        <w:t>Analisis Data</w:t>
      </w:r>
    </w:p>
    <w:p w14:paraId="7B0F3148" w14:textId="1201B7A1" w:rsidR="002E04FB" w:rsidRPr="009D02F5" w:rsidRDefault="002E04FB" w:rsidP="002E04FB">
      <w:pPr>
        <w:spacing w:after="0" w:line="240" w:lineRule="auto"/>
        <w:jc w:val="both"/>
        <w:rPr>
          <w:rFonts w:ascii="Times New Roman" w:hAnsi="Times New Roman"/>
          <w:i/>
          <w:iCs/>
          <w:color w:val="000000"/>
          <w:lang w:val="id-ID"/>
        </w:rPr>
      </w:pPr>
      <w:r w:rsidRPr="00AC3B63">
        <w:rPr>
          <w:rFonts w:ascii="Times New Roman" w:hAnsi="Times New Roman"/>
          <w:b/>
          <w:color w:val="000000"/>
          <w:lang w:val="id-ID"/>
        </w:rPr>
        <w:tab/>
      </w:r>
      <w:r w:rsidR="00C2652A" w:rsidRPr="009D02F5">
        <w:rPr>
          <w:rFonts w:ascii="Times New Roman" w:hAnsi="Times New Roman"/>
          <w:color w:val="000000"/>
          <w:lang w:val="id-ID"/>
        </w:rPr>
        <w:t xml:space="preserve">Data yang diperoleh dari hasil penelitian dianalisis secara univariat dan bivariat. Analisis bivariat dalam penelitian ini menggunakan uji </w:t>
      </w:r>
      <w:r w:rsidR="00C2652A" w:rsidRPr="009D02F5">
        <w:rPr>
          <w:rFonts w:ascii="Times New Roman" w:hAnsi="Times New Roman"/>
          <w:i/>
          <w:iCs/>
          <w:color w:val="000000"/>
          <w:lang w:val="id-ID"/>
        </w:rPr>
        <w:t>fisher’s exact.</w:t>
      </w:r>
      <w:r w:rsidR="00C2652A" w:rsidRPr="009D02F5">
        <w:rPr>
          <w:rFonts w:ascii="Times New Roman" w:hAnsi="Times New Roman"/>
          <w:color w:val="000000"/>
          <w:lang w:val="id-ID"/>
        </w:rPr>
        <w:t xml:space="preserve"> </w:t>
      </w:r>
      <w:r w:rsidR="00B63913">
        <w:rPr>
          <w:rFonts w:ascii="Times New Roman" w:hAnsi="Times New Roman"/>
          <w:color w:val="000000"/>
          <w:lang w:val="id-ID"/>
        </w:rPr>
        <w:t>Pengukuran kepatuhan mengadopsi m</w:t>
      </w:r>
      <w:r w:rsidR="00F723D4" w:rsidRPr="00B63913">
        <w:rPr>
          <w:rFonts w:ascii="Times New Roman" w:hAnsi="Times New Roman"/>
          <w:color w:val="000000"/>
          <w:lang w:val="id-ID"/>
        </w:rPr>
        <w:t xml:space="preserve">etode </w:t>
      </w:r>
      <w:r w:rsidR="00F723D4" w:rsidRPr="00B63913">
        <w:rPr>
          <w:rFonts w:ascii="Times New Roman" w:hAnsi="Times New Roman"/>
          <w:i/>
          <w:iCs/>
          <w:color w:val="000000"/>
          <w:lang w:val="id-ID"/>
        </w:rPr>
        <w:t>pill count</w:t>
      </w:r>
      <w:r w:rsidR="00F723D4" w:rsidRPr="00B63913">
        <w:rPr>
          <w:rFonts w:ascii="Times New Roman" w:hAnsi="Times New Roman"/>
          <w:color w:val="000000"/>
          <w:lang w:val="id-ID"/>
        </w:rPr>
        <w:t xml:space="preserve"> dengan melakukan perhitungan sisa obat pasien untuk mendapatkan % kepatuhan menggunakan rumus </w:t>
      </w:r>
      <w:r w:rsidR="00F723D4" w:rsidRPr="00B63913">
        <w:rPr>
          <w:rFonts w:ascii="Times New Roman" w:hAnsi="Times New Roman"/>
          <w:i/>
          <w:iCs/>
          <w:color w:val="000000"/>
          <w:lang w:val="id-ID"/>
        </w:rPr>
        <w:t>Grymonpre :</w:t>
      </w:r>
    </w:p>
    <w:p w14:paraId="6D37F6EC" w14:textId="0757ED46" w:rsidR="00F723D4" w:rsidRPr="009D02F5" w:rsidRDefault="00000000" w:rsidP="00495C0C">
      <w:pPr>
        <w:spacing w:after="0" w:line="240" w:lineRule="auto"/>
        <w:jc w:val="both"/>
        <w:rPr>
          <w:rFonts w:ascii="Times New Roman" w:hAnsi="Times New Roman"/>
          <w:lang w:val="id-ID"/>
        </w:rPr>
      </w:pPr>
      <m:oMathPara>
        <m:oMath>
          <m:box>
            <m:boxPr>
              <m:ctrlPr>
                <w:rPr>
                  <w:rFonts w:ascii="Cambria Math" w:hAnsi="Cambria Math"/>
                  <w:i/>
                  <w:lang w:val="id-ID"/>
                </w:rPr>
              </m:ctrlPr>
            </m:boxPr>
            <m:e>
              <m:argPr>
                <m:argSz m:val="-1"/>
              </m:argPr>
              <m:r>
                <w:rPr>
                  <w:rFonts w:ascii="Cambria Math" w:hAnsi="Cambria Math"/>
                  <w:lang w:val="id-ID"/>
                </w:rPr>
                <m:t>%kepatuhan</m:t>
              </m:r>
              <m:f>
                <m:fPr>
                  <m:ctrlPr>
                    <w:rPr>
                      <w:rFonts w:ascii="Cambria Math" w:hAnsi="Cambria Math"/>
                      <w:i/>
                      <w:lang w:val="id-ID"/>
                    </w:rPr>
                  </m:ctrlPr>
                </m:fPr>
                <m:num>
                  <m:r>
                    <w:rPr>
                      <w:rFonts w:ascii="Cambria Math" w:hAnsi="Cambria Math"/>
                      <w:lang w:val="id-ID"/>
                    </w:rPr>
                    <m:t>total pil-sisa pil</m:t>
                  </m:r>
                </m:num>
                <m:den>
                  <m:r>
                    <w:rPr>
                      <w:rFonts w:ascii="Cambria Math" w:hAnsi="Cambria Math"/>
                      <w:lang w:val="id-ID"/>
                    </w:rPr>
                    <m:t>pil yang seharusnya diminum</m:t>
                  </m:r>
                </m:den>
              </m:f>
            </m:e>
          </m:box>
          <m:r>
            <w:rPr>
              <w:rFonts w:ascii="Cambria Math" w:hAnsi="Cambria Math"/>
              <w:lang w:val="id-ID"/>
            </w:rPr>
            <m:t>×100%</m:t>
          </m:r>
        </m:oMath>
      </m:oMathPara>
    </w:p>
    <w:p w14:paraId="17F84EA3" w14:textId="2AF02E50" w:rsidR="00477C4A" w:rsidRPr="00AC3B63" w:rsidRDefault="00477C4A" w:rsidP="002E04FB">
      <w:pPr>
        <w:spacing w:after="0" w:line="240" w:lineRule="auto"/>
        <w:jc w:val="both"/>
        <w:rPr>
          <w:rFonts w:ascii="Times New Roman" w:hAnsi="Times New Roman"/>
          <w:lang w:val="id-ID"/>
        </w:rPr>
      </w:pPr>
      <w:r w:rsidRPr="009D02F5">
        <w:rPr>
          <w:rFonts w:ascii="Times New Roman" w:hAnsi="Times New Roman"/>
          <w:lang w:val="id-ID"/>
        </w:rPr>
        <w:t>Responden dikategorikan patuh apabila persentase kepatuhan ≥95%, sedangkan responden dengan persentase kepatuhan &lt;95% dikategorikan tidak patuh</w:t>
      </w:r>
      <w:r w:rsidR="008B72CA">
        <w:rPr>
          <w:rFonts w:ascii="Times New Roman" w:hAnsi="Times New Roman"/>
          <w:lang w:val="id-ID"/>
        </w:rPr>
        <w:t xml:space="preserve"> </w:t>
      </w:r>
      <w:r w:rsidR="008B72CA">
        <w:rPr>
          <w:rFonts w:ascii="Times New Roman" w:hAnsi="Times New Roman"/>
          <w:lang w:val="id-ID"/>
        </w:rPr>
        <w:fldChar w:fldCharType="begin"/>
      </w:r>
      <w:r w:rsidR="001F2277">
        <w:rPr>
          <w:rFonts w:ascii="Times New Roman" w:hAnsi="Times New Roman"/>
          <w:lang w:val="id-ID"/>
        </w:rPr>
        <w:instrText xml:space="preserve"> ADDIN ZOTERO_ITEM CSL_CITATION {"citationID":"l0K31LNH","properties":{"unsorted":false,"formattedCitation":"[9]","plainCitation":"[9]","noteIndex":0},"citationItems":[{"id":545,"uris":["http://zotero.org/users/local/hh98QizX/items/KNE7MXNB"],"itemData":{"id":545,"type":"article-journal","container-title":"BMC Public Health","DOI":"https://doi.org/10.1186/s12889-025-25151-4","issue":"1","title":"Determinants of tuberculosis treatment adherence among patients taking anti-TB drugs in Borama , Somaliland.","volume":"25","author":[{"family":"Ileye","given":"U.M"},{"family":"Odero","given":"V.O"},{"family":"Hassan","given":"M.S"},{"family":"Hossain","given":"M"}],"issued":{"date-parts":[["2025"]]}}}],"schema":"https://github.com/citation-style-language/schema/raw/master/csl-citation.json"} </w:instrText>
      </w:r>
      <w:r w:rsidR="008B72CA">
        <w:rPr>
          <w:rFonts w:ascii="Times New Roman" w:hAnsi="Times New Roman"/>
          <w:lang w:val="id-ID"/>
        </w:rPr>
        <w:fldChar w:fldCharType="separate"/>
      </w:r>
      <w:r w:rsidR="001F2277" w:rsidRPr="001F2277">
        <w:rPr>
          <w:rFonts w:ascii="Times New Roman" w:hAnsi="Times New Roman"/>
        </w:rPr>
        <w:t>[9]</w:t>
      </w:r>
      <w:r w:rsidR="008B72CA">
        <w:rPr>
          <w:rFonts w:ascii="Times New Roman" w:hAnsi="Times New Roman"/>
          <w:lang w:val="id-ID"/>
        </w:rPr>
        <w:fldChar w:fldCharType="end"/>
      </w:r>
      <w:r w:rsidR="009D02F5">
        <w:rPr>
          <w:rFonts w:ascii="Times New Roman" w:hAnsi="Times New Roman"/>
          <w:lang w:val="id-ID"/>
        </w:rPr>
        <w:t xml:space="preserve"> </w:t>
      </w:r>
      <w:r w:rsidRPr="009D02F5">
        <w:rPr>
          <w:rFonts w:ascii="Times New Roman" w:hAnsi="Times New Roman"/>
          <w:lang w:val="id-ID"/>
        </w:rPr>
        <w:t>.</w:t>
      </w:r>
    </w:p>
    <w:p w14:paraId="75D448CF" w14:textId="77777777" w:rsidR="003E0E0F" w:rsidRPr="00AC3B63" w:rsidRDefault="003E0E0F" w:rsidP="002E04FB">
      <w:pPr>
        <w:spacing w:after="0" w:line="240" w:lineRule="auto"/>
        <w:ind w:left="1260" w:hanging="1260"/>
        <w:jc w:val="both"/>
        <w:rPr>
          <w:rFonts w:ascii="Times New Roman" w:hAnsi="Times New Roman"/>
          <w:b/>
          <w:color w:val="000000"/>
          <w:lang w:val="id-ID"/>
        </w:rPr>
      </w:pPr>
    </w:p>
    <w:p w14:paraId="4701E3E6" w14:textId="696550E3" w:rsidR="00D90FB4" w:rsidRPr="00AC3B63" w:rsidRDefault="002E04FB" w:rsidP="00F2195A">
      <w:pPr>
        <w:pStyle w:val="DaftarParagraf"/>
        <w:tabs>
          <w:tab w:val="left" w:pos="284"/>
        </w:tabs>
        <w:spacing w:line="240" w:lineRule="auto"/>
        <w:ind w:left="0"/>
        <w:jc w:val="center"/>
        <w:rPr>
          <w:rFonts w:ascii="Times New Roman" w:hAnsi="Times New Roman"/>
          <w:b/>
          <w:sz w:val="24"/>
          <w:szCs w:val="24"/>
          <w:lang w:val="id-ID"/>
        </w:rPr>
      </w:pPr>
      <w:r w:rsidRPr="00AC3B63">
        <w:rPr>
          <w:rFonts w:ascii="Times New Roman" w:hAnsi="Times New Roman"/>
          <w:b/>
          <w:sz w:val="24"/>
          <w:szCs w:val="24"/>
          <w:lang w:val="id-ID"/>
        </w:rPr>
        <w:t>HASIL DAN PEMBAHASAN</w:t>
      </w:r>
    </w:p>
    <w:p w14:paraId="4128CF8B" w14:textId="6DB72D36" w:rsidR="003038D4" w:rsidRPr="003038D4" w:rsidRDefault="003C68A7" w:rsidP="00495C0C">
      <w:pPr>
        <w:pStyle w:val="DaftarParagraf"/>
        <w:tabs>
          <w:tab w:val="left" w:pos="284"/>
        </w:tabs>
        <w:spacing w:line="240" w:lineRule="auto"/>
        <w:ind w:left="0" w:firstLine="709"/>
        <w:jc w:val="both"/>
        <w:rPr>
          <w:rFonts w:ascii="Times New Roman" w:hAnsi="Times New Roman"/>
          <w:bCs/>
          <w:lang w:val="id-ID"/>
        </w:rPr>
      </w:pPr>
      <w:r>
        <w:rPr>
          <w:rFonts w:ascii="Times New Roman" w:hAnsi="Times New Roman"/>
          <w:bCs/>
          <w:lang w:val="id-ID"/>
        </w:rPr>
        <w:t>Partisipan</w:t>
      </w:r>
      <w:r w:rsidR="003038D4" w:rsidRPr="003038D4">
        <w:rPr>
          <w:rFonts w:ascii="Times New Roman" w:hAnsi="Times New Roman"/>
          <w:bCs/>
          <w:lang w:val="id-ID"/>
        </w:rPr>
        <w:t xml:space="preserve"> yang terlibat dalam penelitian ini</w:t>
      </w:r>
      <w:r w:rsidR="00267C02">
        <w:rPr>
          <w:rFonts w:ascii="Times New Roman" w:hAnsi="Times New Roman"/>
          <w:bCs/>
          <w:lang w:val="id-ID"/>
        </w:rPr>
        <w:t xml:space="preserve"> berjumlah 40 orang</w:t>
      </w:r>
      <w:r w:rsidR="00331F0F">
        <w:rPr>
          <w:rFonts w:ascii="Times New Roman" w:hAnsi="Times New Roman"/>
          <w:bCs/>
          <w:lang w:val="id-ID"/>
        </w:rPr>
        <w:t xml:space="preserve"> pasien TB dewasa</w:t>
      </w:r>
      <w:r w:rsidR="00267C02">
        <w:rPr>
          <w:rFonts w:ascii="Times New Roman" w:hAnsi="Times New Roman"/>
          <w:bCs/>
          <w:lang w:val="id-ID"/>
        </w:rPr>
        <w:t>.</w:t>
      </w:r>
      <w:r w:rsidR="00331F0F">
        <w:rPr>
          <w:rFonts w:ascii="Times New Roman" w:hAnsi="Times New Roman"/>
          <w:bCs/>
          <w:lang w:val="id-ID"/>
        </w:rPr>
        <w:t xml:space="preserve"> </w:t>
      </w:r>
      <w:r>
        <w:rPr>
          <w:rFonts w:ascii="Times New Roman" w:hAnsi="Times New Roman"/>
          <w:bCs/>
          <w:lang w:val="id-ID"/>
        </w:rPr>
        <w:t>Partisipan</w:t>
      </w:r>
      <w:r w:rsidR="00331F0F">
        <w:rPr>
          <w:rFonts w:ascii="Times New Roman" w:hAnsi="Times New Roman"/>
          <w:bCs/>
          <w:lang w:val="id-ID"/>
        </w:rPr>
        <w:t xml:space="preserve"> direkrut secara sukarela dibuktikan dengan pengisian </w:t>
      </w:r>
      <w:r w:rsidR="00331F0F" w:rsidRPr="00331F0F">
        <w:rPr>
          <w:rFonts w:ascii="Times New Roman" w:hAnsi="Times New Roman"/>
          <w:bCs/>
          <w:i/>
          <w:iCs/>
          <w:lang w:val="id-ID"/>
        </w:rPr>
        <w:t>informed concent</w:t>
      </w:r>
      <w:r w:rsidR="00331F0F">
        <w:rPr>
          <w:rFonts w:ascii="Times New Roman" w:hAnsi="Times New Roman"/>
          <w:bCs/>
          <w:lang w:val="id-ID"/>
        </w:rPr>
        <w:t xml:space="preserve">. </w:t>
      </w:r>
      <w:r w:rsidR="008A2C95">
        <w:rPr>
          <w:rFonts w:ascii="Times New Roman" w:hAnsi="Times New Roman"/>
          <w:bCs/>
          <w:lang w:val="id-ID"/>
        </w:rPr>
        <w:t xml:space="preserve">Kami mengidentifikasi </w:t>
      </w:r>
      <w:r w:rsidR="007525EF">
        <w:rPr>
          <w:rFonts w:ascii="Times New Roman" w:hAnsi="Times New Roman"/>
          <w:bCs/>
          <w:lang w:val="id-ID"/>
        </w:rPr>
        <w:t>16</w:t>
      </w:r>
      <w:r w:rsidR="008A2C95">
        <w:rPr>
          <w:rFonts w:ascii="Times New Roman" w:hAnsi="Times New Roman"/>
          <w:bCs/>
          <w:lang w:val="id-ID"/>
        </w:rPr>
        <w:t xml:space="preserve"> pasien TB fase </w:t>
      </w:r>
      <w:r w:rsidR="007525EF">
        <w:rPr>
          <w:rFonts w:ascii="Times New Roman" w:hAnsi="Times New Roman"/>
          <w:bCs/>
          <w:lang w:val="id-ID"/>
        </w:rPr>
        <w:t>intensif dan 24</w:t>
      </w:r>
      <w:r w:rsidR="008A2C95">
        <w:rPr>
          <w:rFonts w:ascii="Times New Roman" w:hAnsi="Times New Roman"/>
          <w:bCs/>
          <w:lang w:val="id-ID"/>
        </w:rPr>
        <w:t xml:space="preserve"> pasien fase </w:t>
      </w:r>
      <w:r w:rsidR="007525EF">
        <w:rPr>
          <w:rFonts w:ascii="Times New Roman" w:hAnsi="Times New Roman"/>
          <w:bCs/>
          <w:lang w:val="id-ID"/>
        </w:rPr>
        <w:t>lanjutan</w:t>
      </w:r>
      <w:r w:rsidR="008A2C95">
        <w:rPr>
          <w:rFonts w:ascii="Times New Roman" w:hAnsi="Times New Roman"/>
          <w:bCs/>
          <w:lang w:val="id-ID"/>
        </w:rPr>
        <w:t xml:space="preserve">. </w:t>
      </w:r>
      <w:r w:rsidR="00331F0F">
        <w:rPr>
          <w:rFonts w:ascii="Times New Roman" w:hAnsi="Times New Roman"/>
          <w:bCs/>
          <w:lang w:val="id-ID"/>
        </w:rPr>
        <w:t xml:space="preserve">Karakteristik </w:t>
      </w:r>
      <w:r w:rsidR="007525EF">
        <w:rPr>
          <w:rFonts w:ascii="Times New Roman" w:hAnsi="Times New Roman"/>
          <w:bCs/>
          <w:lang w:val="id-ID"/>
        </w:rPr>
        <w:t>pasien</w:t>
      </w:r>
      <w:r w:rsidR="00331F0F">
        <w:rPr>
          <w:rFonts w:ascii="Times New Roman" w:hAnsi="Times New Roman"/>
          <w:bCs/>
          <w:lang w:val="id-ID"/>
        </w:rPr>
        <w:t xml:space="preserve"> dapat dilihat pada tab</w:t>
      </w:r>
      <w:r w:rsidR="007525EF">
        <w:rPr>
          <w:rFonts w:ascii="Times New Roman" w:hAnsi="Times New Roman"/>
          <w:bCs/>
          <w:lang w:val="id-ID"/>
        </w:rPr>
        <w:t xml:space="preserve">el berikut : </w:t>
      </w:r>
      <w:r w:rsidR="00331F0F">
        <w:rPr>
          <w:rFonts w:ascii="Times New Roman" w:hAnsi="Times New Roman"/>
          <w:bCs/>
          <w:lang w:val="id-ID"/>
        </w:rPr>
        <w:t xml:space="preserve"> </w:t>
      </w:r>
      <w:r w:rsidR="003038D4" w:rsidRPr="003038D4">
        <w:rPr>
          <w:rFonts w:ascii="Times New Roman" w:hAnsi="Times New Roman"/>
          <w:bCs/>
          <w:lang w:val="id-ID"/>
        </w:rPr>
        <w:t xml:space="preserve"> </w:t>
      </w:r>
    </w:p>
    <w:p w14:paraId="287D21D3" w14:textId="55AECC47" w:rsidR="00453D2C" w:rsidRDefault="00453D2C" w:rsidP="00113852">
      <w:pPr>
        <w:pStyle w:val="DaftarParagraf"/>
        <w:tabs>
          <w:tab w:val="left" w:pos="284"/>
        </w:tabs>
        <w:spacing w:after="0" w:line="240" w:lineRule="auto"/>
        <w:ind w:left="0"/>
        <w:jc w:val="center"/>
        <w:rPr>
          <w:rFonts w:ascii="Times New Roman" w:hAnsi="Times New Roman"/>
          <w:b/>
          <w:bCs/>
          <w:lang w:val="id-ID"/>
        </w:rPr>
      </w:pPr>
      <w:r w:rsidRPr="00AC3B63">
        <w:rPr>
          <w:rFonts w:ascii="Times New Roman" w:hAnsi="Times New Roman"/>
          <w:b/>
          <w:bCs/>
          <w:lang w:val="id-ID"/>
        </w:rPr>
        <w:t xml:space="preserve">Tabel </w:t>
      </w:r>
      <w:r w:rsidR="006D2FFE" w:rsidRPr="00AC3B63">
        <w:rPr>
          <w:rFonts w:ascii="Times New Roman" w:hAnsi="Times New Roman"/>
          <w:b/>
          <w:bCs/>
          <w:lang w:val="id-ID"/>
        </w:rPr>
        <w:t>I</w:t>
      </w:r>
      <w:r w:rsidR="00451CBF" w:rsidRPr="00AC3B63">
        <w:rPr>
          <w:rFonts w:ascii="Times New Roman" w:hAnsi="Times New Roman"/>
          <w:b/>
          <w:bCs/>
          <w:lang w:val="id-ID"/>
        </w:rPr>
        <w:t>.</w:t>
      </w:r>
      <w:r w:rsidRPr="00AC3B63">
        <w:rPr>
          <w:rFonts w:ascii="Times New Roman" w:hAnsi="Times New Roman"/>
          <w:b/>
          <w:bCs/>
          <w:lang w:val="id-ID"/>
        </w:rPr>
        <w:t xml:space="preserve"> </w:t>
      </w:r>
      <w:r w:rsidR="00451CBF" w:rsidRPr="00AC3B63">
        <w:rPr>
          <w:rFonts w:ascii="Times New Roman" w:hAnsi="Times New Roman"/>
          <w:b/>
          <w:bCs/>
          <w:lang w:val="id-ID"/>
        </w:rPr>
        <w:t xml:space="preserve">Data </w:t>
      </w:r>
      <w:r w:rsidRPr="00AC3B63">
        <w:rPr>
          <w:rFonts w:ascii="Times New Roman" w:hAnsi="Times New Roman"/>
          <w:b/>
          <w:bCs/>
          <w:lang w:val="id-ID"/>
        </w:rPr>
        <w:t>Karakteristik Responden</w:t>
      </w:r>
    </w:p>
    <w:tbl>
      <w:tblPr>
        <w:tblStyle w:val="KisiTabel"/>
        <w:tblW w:w="0" w:type="auto"/>
        <w:tblLook w:val="04A0" w:firstRow="1" w:lastRow="0" w:firstColumn="1" w:lastColumn="0" w:noHBand="0" w:noVBand="1"/>
      </w:tblPr>
      <w:tblGrid>
        <w:gridCol w:w="4247"/>
        <w:gridCol w:w="4247"/>
      </w:tblGrid>
      <w:tr w:rsidR="00DC0749" w:rsidRPr="009804EA" w14:paraId="489EE3C7" w14:textId="77777777" w:rsidTr="00307C58">
        <w:trPr>
          <w:tblHeader/>
        </w:trPr>
        <w:tc>
          <w:tcPr>
            <w:tcW w:w="4247" w:type="dxa"/>
            <w:tcBorders>
              <w:left w:val="nil"/>
              <w:bottom w:val="single" w:sz="4" w:space="0" w:color="auto"/>
              <w:right w:val="nil"/>
            </w:tcBorders>
          </w:tcPr>
          <w:p w14:paraId="727DEE16" w14:textId="47570069" w:rsidR="00DC0749" w:rsidRPr="009804EA" w:rsidRDefault="00DC0749" w:rsidP="00113852">
            <w:pPr>
              <w:pStyle w:val="DaftarParagraf"/>
              <w:tabs>
                <w:tab w:val="left" w:pos="284"/>
              </w:tabs>
              <w:ind w:left="0"/>
              <w:jc w:val="center"/>
              <w:rPr>
                <w:rFonts w:ascii="Times New Roman" w:hAnsi="Times New Roman"/>
                <w:b/>
                <w:bCs/>
                <w:lang w:val="id-ID"/>
              </w:rPr>
            </w:pPr>
            <w:r w:rsidRPr="009804EA">
              <w:rPr>
                <w:rFonts w:ascii="Times New Roman" w:hAnsi="Times New Roman"/>
                <w:b/>
                <w:bCs/>
                <w:lang w:val="id-ID"/>
              </w:rPr>
              <w:t>Karakteristik</w:t>
            </w:r>
          </w:p>
        </w:tc>
        <w:tc>
          <w:tcPr>
            <w:tcW w:w="4247" w:type="dxa"/>
            <w:tcBorders>
              <w:left w:val="nil"/>
              <w:bottom w:val="single" w:sz="4" w:space="0" w:color="auto"/>
            </w:tcBorders>
          </w:tcPr>
          <w:p w14:paraId="6423B335" w14:textId="1F554948" w:rsidR="00DC0749" w:rsidRPr="009804EA" w:rsidRDefault="00DC0749" w:rsidP="00113852">
            <w:pPr>
              <w:pStyle w:val="DaftarParagraf"/>
              <w:tabs>
                <w:tab w:val="left" w:pos="284"/>
              </w:tabs>
              <w:ind w:left="0"/>
              <w:jc w:val="center"/>
              <w:rPr>
                <w:rFonts w:ascii="Times New Roman" w:hAnsi="Times New Roman"/>
                <w:b/>
                <w:bCs/>
                <w:lang w:val="id-ID"/>
              </w:rPr>
            </w:pPr>
            <w:r w:rsidRPr="009804EA">
              <w:rPr>
                <w:rFonts w:ascii="Times New Roman" w:hAnsi="Times New Roman"/>
                <w:b/>
                <w:bCs/>
                <w:lang w:val="id-ID"/>
              </w:rPr>
              <w:t>Jumlah</w:t>
            </w:r>
            <w:r w:rsidR="00244914" w:rsidRPr="009804EA">
              <w:rPr>
                <w:rFonts w:ascii="Times New Roman" w:hAnsi="Times New Roman"/>
                <w:b/>
                <w:bCs/>
                <w:lang w:val="id-ID"/>
              </w:rPr>
              <w:t xml:space="preserve"> n(%)</w:t>
            </w:r>
          </w:p>
        </w:tc>
      </w:tr>
      <w:tr w:rsidR="00DC0749" w:rsidRPr="009804EA" w14:paraId="298C05EC" w14:textId="77777777" w:rsidTr="00307C58">
        <w:tc>
          <w:tcPr>
            <w:tcW w:w="4247" w:type="dxa"/>
            <w:tcBorders>
              <w:left w:val="nil"/>
              <w:right w:val="nil"/>
            </w:tcBorders>
          </w:tcPr>
          <w:p w14:paraId="21090115" w14:textId="77777777" w:rsidR="00DC0749" w:rsidRPr="009804EA" w:rsidRDefault="00DC0749" w:rsidP="00DC0749">
            <w:pPr>
              <w:pStyle w:val="DaftarParagraf"/>
              <w:tabs>
                <w:tab w:val="left" w:pos="284"/>
              </w:tabs>
              <w:ind w:left="0"/>
              <w:rPr>
                <w:rFonts w:ascii="Times New Roman" w:hAnsi="Times New Roman"/>
                <w:lang w:val="id-ID"/>
              </w:rPr>
            </w:pPr>
            <w:r w:rsidRPr="009804EA">
              <w:rPr>
                <w:rFonts w:ascii="Times New Roman" w:hAnsi="Times New Roman"/>
                <w:lang w:val="id-ID"/>
              </w:rPr>
              <w:t>Usia</w:t>
            </w:r>
          </w:p>
          <w:p w14:paraId="26BA8F2C" w14:textId="75F68262"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17-25 tahun (remaja akhir)</w:t>
            </w:r>
          </w:p>
          <w:p w14:paraId="022C360F" w14:textId="09F1484A"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26-35 tahun (dewasa awal)</w:t>
            </w:r>
          </w:p>
          <w:p w14:paraId="394A1A79" w14:textId="53F579D3"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36-45 tahun (dewasa awal)</w:t>
            </w:r>
          </w:p>
          <w:p w14:paraId="37957626" w14:textId="27846F02"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46-55 tahun (lansia awal)</w:t>
            </w:r>
          </w:p>
          <w:p w14:paraId="129515DF" w14:textId="3CA0508E"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&gt;55 tahun (lansia akhir)</w:t>
            </w:r>
          </w:p>
        </w:tc>
        <w:tc>
          <w:tcPr>
            <w:tcW w:w="4247" w:type="dxa"/>
            <w:tcBorders>
              <w:left w:val="nil"/>
              <w:right w:val="nil"/>
            </w:tcBorders>
          </w:tcPr>
          <w:p w14:paraId="2BDF39B4" w14:textId="77777777" w:rsidR="00DC0749" w:rsidRPr="009804EA" w:rsidRDefault="00DC0749" w:rsidP="00113852">
            <w:pPr>
              <w:pStyle w:val="DaftarParagraf"/>
              <w:tabs>
                <w:tab w:val="left" w:pos="284"/>
              </w:tabs>
              <w:ind w:left="0"/>
              <w:jc w:val="center"/>
              <w:rPr>
                <w:rFonts w:ascii="Times New Roman" w:hAnsi="Times New Roman"/>
                <w:b/>
                <w:bCs/>
                <w:lang w:val="id-ID"/>
              </w:rPr>
            </w:pPr>
          </w:p>
          <w:p w14:paraId="0760E568" w14:textId="607B5099" w:rsidR="00DC0749" w:rsidRPr="009804EA" w:rsidRDefault="00DC0749" w:rsidP="00244914">
            <w:pPr>
              <w:pStyle w:val="DaftarParagraf"/>
              <w:tabs>
                <w:tab w:val="left" w:pos="284"/>
              </w:tabs>
              <w:ind w:left="0"/>
              <w:jc w:val="center"/>
              <w:rPr>
                <w:rFonts w:ascii="Times New Roman" w:hAnsi="Times New Roman"/>
                <w:lang w:val="id-ID"/>
              </w:rPr>
            </w:pPr>
            <w:r w:rsidRPr="009804EA">
              <w:rPr>
                <w:rFonts w:ascii="Times New Roman" w:hAnsi="Times New Roman"/>
                <w:lang w:val="id-ID"/>
              </w:rPr>
              <w:t>4 (</w:t>
            </w:r>
            <w:r w:rsidR="00244914" w:rsidRPr="009804EA">
              <w:rPr>
                <w:rFonts w:ascii="Times New Roman" w:hAnsi="Times New Roman"/>
                <w:lang w:val="id-ID"/>
              </w:rPr>
              <w:t>10</w:t>
            </w:r>
            <w:r w:rsidRPr="009804EA">
              <w:rPr>
                <w:rFonts w:ascii="Times New Roman" w:hAnsi="Times New Roman"/>
                <w:lang w:val="id-ID"/>
              </w:rPr>
              <w:t>)</w:t>
            </w:r>
          </w:p>
          <w:p w14:paraId="1FB1A2EF" w14:textId="23E277AE" w:rsidR="00DC0749" w:rsidRPr="009804EA" w:rsidRDefault="00DC0749" w:rsidP="00244914">
            <w:pPr>
              <w:pStyle w:val="DaftarParagraf"/>
              <w:tabs>
                <w:tab w:val="left" w:pos="284"/>
              </w:tabs>
              <w:ind w:left="0"/>
              <w:jc w:val="center"/>
              <w:rPr>
                <w:rFonts w:ascii="Times New Roman" w:hAnsi="Times New Roman"/>
                <w:lang w:val="id-ID"/>
              </w:rPr>
            </w:pPr>
            <w:r w:rsidRPr="009804EA">
              <w:rPr>
                <w:rFonts w:ascii="Times New Roman" w:hAnsi="Times New Roman"/>
                <w:lang w:val="id-ID"/>
              </w:rPr>
              <w:t>7 (</w:t>
            </w:r>
            <w:r w:rsidR="00244914" w:rsidRPr="009804EA">
              <w:rPr>
                <w:rFonts w:ascii="Times New Roman" w:hAnsi="Times New Roman"/>
                <w:lang w:val="id-ID"/>
              </w:rPr>
              <w:t>17,5</w:t>
            </w:r>
            <w:r w:rsidRPr="009804EA">
              <w:rPr>
                <w:rFonts w:ascii="Times New Roman" w:hAnsi="Times New Roman"/>
                <w:lang w:val="id-ID"/>
              </w:rPr>
              <w:t>)</w:t>
            </w:r>
          </w:p>
          <w:p w14:paraId="49172A9D" w14:textId="48E5985A" w:rsidR="00DC0749" w:rsidRPr="009804EA" w:rsidRDefault="00DC0749" w:rsidP="00244914">
            <w:pPr>
              <w:pStyle w:val="DaftarParagraf"/>
              <w:tabs>
                <w:tab w:val="left" w:pos="284"/>
              </w:tabs>
              <w:ind w:left="0"/>
              <w:jc w:val="center"/>
              <w:rPr>
                <w:rFonts w:ascii="Times New Roman" w:hAnsi="Times New Roman"/>
                <w:lang w:val="id-ID"/>
              </w:rPr>
            </w:pPr>
            <w:r w:rsidRPr="009804EA">
              <w:rPr>
                <w:rFonts w:ascii="Times New Roman" w:hAnsi="Times New Roman"/>
                <w:lang w:val="id-ID"/>
              </w:rPr>
              <w:t>5 (</w:t>
            </w:r>
            <w:r w:rsidR="00244914" w:rsidRPr="009804EA">
              <w:rPr>
                <w:rFonts w:ascii="Times New Roman" w:hAnsi="Times New Roman"/>
                <w:lang w:val="id-ID"/>
              </w:rPr>
              <w:t>12,5</w:t>
            </w:r>
            <w:r w:rsidRPr="009804EA">
              <w:rPr>
                <w:rFonts w:ascii="Times New Roman" w:hAnsi="Times New Roman"/>
                <w:lang w:val="id-ID"/>
              </w:rPr>
              <w:t>)</w:t>
            </w:r>
          </w:p>
          <w:p w14:paraId="503AB3FC" w14:textId="01A832CF" w:rsidR="00DC0749" w:rsidRPr="009804EA" w:rsidRDefault="00DC0749" w:rsidP="00244914">
            <w:pPr>
              <w:pStyle w:val="DaftarParagraf"/>
              <w:tabs>
                <w:tab w:val="left" w:pos="284"/>
              </w:tabs>
              <w:ind w:left="0"/>
              <w:jc w:val="center"/>
              <w:rPr>
                <w:rFonts w:ascii="Times New Roman" w:hAnsi="Times New Roman"/>
                <w:lang w:val="id-ID"/>
              </w:rPr>
            </w:pPr>
            <w:r w:rsidRPr="009804EA">
              <w:rPr>
                <w:rFonts w:ascii="Times New Roman" w:hAnsi="Times New Roman"/>
                <w:lang w:val="id-ID"/>
              </w:rPr>
              <w:t>4 (</w:t>
            </w:r>
            <w:r w:rsidR="00244914" w:rsidRPr="009804EA">
              <w:rPr>
                <w:rFonts w:ascii="Times New Roman" w:hAnsi="Times New Roman"/>
                <w:lang w:val="id-ID"/>
              </w:rPr>
              <w:t>10</w:t>
            </w:r>
            <w:r w:rsidRPr="009804EA">
              <w:rPr>
                <w:rFonts w:ascii="Times New Roman" w:hAnsi="Times New Roman"/>
                <w:lang w:val="id-ID"/>
              </w:rPr>
              <w:t>)</w:t>
            </w:r>
          </w:p>
          <w:p w14:paraId="7C74D7E9" w14:textId="3E0FE701" w:rsidR="00DC0749" w:rsidRPr="009804EA" w:rsidRDefault="00DC0749" w:rsidP="00244914">
            <w:pPr>
              <w:pStyle w:val="DaftarParagraf"/>
              <w:tabs>
                <w:tab w:val="left" w:pos="284"/>
              </w:tabs>
              <w:ind w:left="0"/>
              <w:jc w:val="center"/>
              <w:rPr>
                <w:rFonts w:ascii="Times New Roman" w:hAnsi="Times New Roman"/>
                <w:b/>
                <w:bCs/>
                <w:lang w:val="id-ID"/>
              </w:rPr>
            </w:pPr>
            <w:r w:rsidRPr="009804EA">
              <w:rPr>
                <w:rFonts w:ascii="Times New Roman" w:hAnsi="Times New Roman"/>
                <w:lang w:val="id-ID"/>
              </w:rPr>
              <w:t>20 (</w:t>
            </w:r>
            <w:r w:rsidR="00244914" w:rsidRPr="009804EA">
              <w:rPr>
                <w:rFonts w:ascii="Times New Roman" w:hAnsi="Times New Roman"/>
                <w:lang w:val="id-ID"/>
              </w:rPr>
              <w:t>50</w:t>
            </w:r>
            <w:r w:rsidRPr="009804EA">
              <w:rPr>
                <w:rFonts w:ascii="Times New Roman" w:hAnsi="Times New Roman"/>
                <w:lang w:val="id-ID"/>
              </w:rPr>
              <w:t>)</w:t>
            </w:r>
          </w:p>
        </w:tc>
      </w:tr>
      <w:tr w:rsidR="00DC0749" w:rsidRPr="009804EA" w14:paraId="0BA23132" w14:textId="77777777" w:rsidTr="00307C58">
        <w:tc>
          <w:tcPr>
            <w:tcW w:w="4247" w:type="dxa"/>
            <w:tcBorders>
              <w:left w:val="nil"/>
              <w:right w:val="nil"/>
            </w:tcBorders>
          </w:tcPr>
          <w:p w14:paraId="5AD722A0" w14:textId="77777777" w:rsidR="00DC0749" w:rsidRPr="009804EA" w:rsidRDefault="00DC0749" w:rsidP="00DC0749">
            <w:pPr>
              <w:pStyle w:val="DaftarParagraf"/>
              <w:tabs>
                <w:tab w:val="left" w:pos="284"/>
              </w:tabs>
              <w:ind w:left="0"/>
              <w:rPr>
                <w:rFonts w:ascii="Times New Roman" w:hAnsi="Times New Roman"/>
                <w:lang w:val="id-ID"/>
              </w:rPr>
            </w:pPr>
            <w:r w:rsidRPr="009804EA">
              <w:rPr>
                <w:rFonts w:ascii="Times New Roman" w:hAnsi="Times New Roman"/>
                <w:lang w:val="id-ID"/>
              </w:rPr>
              <w:t>Jenis Kelamin</w:t>
            </w:r>
          </w:p>
          <w:p w14:paraId="314F7915"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Laki-laki</w:t>
            </w:r>
          </w:p>
          <w:p w14:paraId="7BCC075F" w14:textId="75AD5ACC"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Perempuan</w:t>
            </w:r>
          </w:p>
        </w:tc>
        <w:tc>
          <w:tcPr>
            <w:tcW w:w="4247" w:type="dxa"/>
            <w:tcBorders>
              <w:left w:val="nil"/>
              <w:right w:val="nil"/>
            </w:tcBorders>
          </w:tcPr>
          <w:p w14:paraId="6FEB1C49" w14:textId="77777777" w:rsidR="00DC0749" w:rsidRPr="009804EA" w:rsidRDefault="00DC0749" w:rsidP="00113852">
            <w:pPr>
              <w:pStyle w:val="DaftarParagraf"/>
              <w:tabs>
                <w:tab w:val="left" w:pos="284"/>
              </w:tabs>
              <w:ind w:left="0"/>
              <w:jc w:val="center"/>
              <w:rPr>
                <w:rFonts w:ascii="Times New Roman" w:hAnsi="Times New Roman"/>
                <w:b/>
                <w:bCs/>
                <w:lang w:val="id-ID"/>
              </w:rPr>
            </w:pPr>
          </w:p>
          <w:p w14:paraId="79234BB3" w14:textId="1EDCFBAA"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19 (</w:t>
            </w:r>
            <w:r w:rsidR="00244914" w:rsidRPr="009804EA">
              <w:rPr>
                <w:rFonts w:ascii="Times New Roman" w:hAnsi="Times New Roman"/>
                <w:lang w:val="id-ID"/>
              </w:rPr>
              <w:t>47,5</w:t>
            </w:r>
            <w:r w:rsidRPr="009804EA">
              <w:rPr>
                <w:rFonts w:ascii="Times New Roman" w:hAnsi="Times New Roman"/>
                <w:lang w:val="id-ID"/>
              </w:rPr>
              <w:t>)</w:t>
            </w:r>
          </w:p>
          <w:p w14:paraId="5D43C324" w14:textId="116D1CAF" w:rsidR="00DC0749" w:rsidRPr="009804EA" w:rsidRDefault="00DC0749" w:rsidP="00113852">
            <w:pPr>
              <w:pStyle w:val="DaftarParagraf"/>
              <w:tabs>
                <w:tab w:val="left" w:pos="284"/>
              </w:tabs>
              <w:ind w:left="0"/>
              <w:jc w:val="center"/>
              <w:rPr>
                <w:rFonts w:ascii="Times New Roman" w:hAnsi="Times New Roman"/>
                <w:b/>
                <w:bCs/>
                <w:lang w:val="id-ID"/>
              </w:rPr>
            </w:pPr>
            <w:r w:rsidRPr="009804EA">
              <w:rPr>
                <w:rFonts w:ascii="Times New Roman" w:hAnsi="Times New Roman"/>
                <w:lang w:val="id-ID"/>
              </w:rPr>
              <w:t>21 (</w:t>
            </w:r>
            <w:r w:rsidR="00244914" w:rsidRPr="009804EA">
              <w:rPr>
                <w:rFonts w:ascii="Times New Roman" w:hAnsi="Times New Roman"/>
                <w:lang w:val="id-ID"/>
              </w:rPr>
              <w:t>52,5</w:t>
            </w:r>
            <w:r w:rsidRPr="009804EA">
              <w:rPr>
                <w:rFonts w:ascii="Times New Roman" w:hAnsi="Times New Roman"/>
                <w:lang w:val="id-ID"/>
              </w:rPr>
              <w:t>)</w:t>
            </w:r>
          </w:p>
        </w:tc>
      </w:tr>
      <w:tr w:rsidR="00DC0749" w:rsidRPr="009804EA" w14:paraId="76AA4AFE" w14:textId="77777777" w:rsidTr="00307C58">
        <w:tc>
          <w:tcPr>
            <w:tcW w:w="4247" w:type="dxa"/>
            <w:tcBorders>
              <w:left w:val="nil"/>
              <w:bottom w:val="single" w:sz="4" w:space="0" w:color="auto"/>
              <w:right w:val="nil"/>
            </w:tcBorders>
          </w:tcPr>
          <w:p w14:paraId="1C141635" w14:textId="77777777" w:rsidR="00DC0749" w:rsidRPr="009804EA" w:rsidRDefault="00DC0749" w:rsidP="00DC0749">
            <w:pPr>
              <w:pStyle w:val="DaftarParagraf"/>
              <w:tabs>
                <w:tab w:val="left" w:pos="284"/>
              </w:tabs>
              <w:ind w:left="0"/>
              <w:rPr>
                <w:rFonts w:ascii="Times New Roman" w:hAnsi="Times New Roman"/>
                <w:lang w:val="id-ID"/>
              </w:rPr>
            </w:pPr>
            <w:r w:rsidRPr="009804EA">
              <w:rPr>
                <w:rFonts w:ascii="Times New Roman" w:hAnsi="Times New Roman"/>
                <w:lang w:val="id-ID"/>
              </w:rPr>
              <w:t>Pendidikan Terakhir</w:t>
            </w:r>
          </w:p>
          <w:p w14:paraId="1453B42C"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Sekolah Dasar</w:t>
            </w:r>
          </w:p>
          <w:p w14:paraId="2349243A"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Sekolah Menengah Pertama</w:t>
            </w:r>
          </w:p>
          <w:p w14:paraId="6EBFE096"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Sekolah Menengah Atas</w:t>
            </w:r>
          </w:p>
          <w:p w14:paraId="6845FAF7" w14:textId="050D3DD9"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Perguruan Tinggi</w:t>
            </w:r>
          </w:p>
        </w:tc>
        <w:tc>
          <w:tcPr>
            <w:tcW w:w="4247" w:type="dxa"/>
            <w:tcBorders>
              <w:left w:val="nil"/>
              <w:bottom w:val="single" w:sz="4" w:space="0" w:color="auto"/>
              <w:right w:val="nil"/>
            </w:tcBorders>
          </w:tcPr>
          <w:p w14:paraId="0747A7C6" w14:textId="77777777" w:rsidR="00DC0749" w:rsidRPr="009804EA" w:rsidRDefault="00DC0749" w:rsidP="00113852">
            <w:pPr>
              <w:pStyle w:val="DaftarParagraf"/>
              <w:tabs>
                <w:tab w:val="left" w:pos="284"/>
              </w:tabs>
              <w:ind w:left="0"/>
              <w:jc w:val="center"/>
              <w:rPr>
                <w:rFonts w:ascii="Times New Roman" w:hAnsi="Times New Roman"/>
                <w:b/>
                <w:bCs/>
                <w:lang w:val="id-ID"/>
              </w:rPr>
            </w:pPr>
          </w:p>
          <w:p w14:paraId="337C211C" w14:textId="352DC140"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15 (</w:t>
            </w:r>
            <w:r w:rsidR="00244914" w:rsidRPr="009804EA">
              <w:rPr>
                <w:rFonts w:ascii="Times New Roman" w:hAnsi="Times New Roman"/>
                <w:lang w:val="id-ID"/>
              </w:rPr>
              <w:t>37,5</w:t>
            </w:r>
            <w:r w:rsidRPr="009804EA">
              <w:rPr>
                <w:rFonts w:ascii="Times New Roman" w:hAnsi="Times New Roman"/>
                <w:lang w:val="id-ID"/>
              </w:rPr>
              <w:t>)</w:t>
            </w:r>
          </w:p>
          <w:p w14:paraId="060B54D9" w14:textId="4D4A46D5"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12 (</w:t>
            </w:r>
            <w:r w:rsidR="00244914" w:rsidRPr="009804EA">
              <w:rPr>
                <w:rFonts w:ascii="Times New Roman" w:hAnsi="Times New Roman"/>
                <w:lang w:val="id-ID"/>
              </w:rPr>
              <w:t>30</w:t>
            </w:r>
            <w:r w:rsidRPr="009804EA">
              <w:rPr>
                <w:rFonts w:ascii="Times New Roman" w:hAnsi="Times New Roman"/>
                <w:lang w:val="id-ID"/>
              </w:rPr>
              <w:t>)</w:t>
            </w:r>
          </w:p>
          <w:p w14:paraId="68667348" w14:textId="5C6AF5F9"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12 (</w:t>
            </w:r>
            <w:r w:rsidR="00244914" w:rsidRPr="009804EA">
              <w:rPr>
                <w:rFonts w:ascii="Times New Roman" w:hAnsi="Times New Roman"/>
                <w:lang w:val="id-ID"/>
              </w:rPr>
              <w:t>30</w:t>
            </w:r>
            <w:r w:rsidRPr="009804EA">
              <w:rPr>
                <w:rFonts w:ascii="Times New Roman" w:hAnsi="Times New Roman"/>
                <w:lang w:val="id-ID"/>
              </w:rPr>
              <w:t>)</w:t>
            </w:r>
          </w:p>
          <w:p w14:paraId="5FB9D196" w14:textId="04234934" w:rsidR="00DC0749" w:rsidRPr="009804EA" w:rsidRDefault="00DC0749" w:rsidP="00113852">
            <w:pPr>
              <w:pStyle w:val="DaftarParagraf"/>
              <w:tabs>
                <w:tab w:val="left" w:pos="284"/>
              </w:tabs>
              <w:ind w:left="0"/>
              <w:jc w:val="center"/>
              <w:rPr>
                <w:rFonts w:ascii="Times New Roman" w:hAnsi="Times New Roman"/>
                <w:b/>
                <w:bCs/>
                <w:lang w:val="id-ID"/>
              </w:rPr>
            </w:pPr>
            <w:r w:rsidRPr="009804EA">
              <w:rPr>
                <w:rFonts w:ascii="Times New Roman" w:hAnsi="Times New Roman"/>
                <w:lang w:val="id-ID"/>
              </w:rPr>
              <w:t>1 (</w:t>
            </w:r>
            <w:r w:rsidR="00244914" w:rsidRPr="009804EA">
              <w:rPr>
                <w:rFonts w:ascii="Times New Roman" w:hAnsi="Times New Roman"/>
                <w:lang w:val="id-ID"/>
              </w:rPr>
              <w:t>2,5</w:t>
            </w:r>
            <w:r w:rsidRPr="009804EA">
              <w:rPr>
                <w:rFonts w:ascii="Times New Roman" w:hAnsi="Times New Roman"/>
                <w:lang w:val="id-ID"/>
              </w:rPr>
              <w:t>)</w:t>
            </w:r>
          </w:p>
        </w:tc>
      </w:tr>
      <w:tr w:rsidR="00DC0749" w:rsidRPr="009804EA" w14:paraId="2911345D" w14:textId="77777777" w:rsidTr="00307C58">
        <w:tc>
          <w:tcPr>
            <w:tcW w:w="4247" w:type="dxa"/>
            <w:tcBorders>
              <w:left w:val="nil"/>
              <w:right w:val="nil"/>
            </w:tcBorders>
          </w:tcPr>
          <w:p w14:paraId="7EA147BA" w14:textId="77777777" w:rsidR="00DC0749" w:rsidRPr="009804EA" w:rsidRDefault="00DC0749" w:rsidP="00DC0749">
            <w:pPr>
              <w:pStyle w:val="DaftarParagraf"/>
              <w:tabs>
                <w:tab w:val="left" w:pos="284"/>
              </w:tabs>
              <w:ind w:left="0"/>
              <w:rPr>
                <w:rFonts w:ascii="Times New Roman" w:hAnsi="Times New Roman"/>
                <w:lang w:val="id-ID"/>
              </w:rPr>
            </w:pPr>
            <w:r w:rsidRPr="009804EA">
              <w:rPr>
                <w:rFonts w:ascii="Times New Roman" w:hAnsi="Times New Roman"/>
                <w:lang w:val="id-ID"/>
              </w:rPr>
              <w:t>Pekerjaan</w:t>
            </w:r>
          </w:p>
          <w:p w14:paraId="73642A0E"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Petani</w:t>
            </w:r>
          </w:p>
          <w:p w14:paraId="1D7678ED"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Pedagang</w:t>
            </w:r>
          </w:p>
          <w:p w14:paraId="6F833566"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Wiraswasta</w:t>
            </w:r>
          </w:p>
          <w:p w14:paraId="657670ED" w14:textId="0F4CE83D"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Karyawan</w:t>
            </w:r>
          </w:p>
          <w:p w14:paraId="5A65BFF5"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Ibu Rumah Tangga</w:t>
            </w:r>
          </w:p>
          <w:p w14:paraId="40E2F4AD"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Pelajar/Mahasiswa</w:t>
            </w:r>
          </w:p>
          <w:p w14:paraId="7E0BFADD" w14:textId="0A23C4E8"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Tidak/Belum Bekerja</w:t>
            </w:r>
          </w:p>
        </w:tc>
        <w:tc>
          <w:tcPr>
            <w:tcW w:w="4247" w:type="dxa"/>
            <w:tcBorders>
              <w:left w:val="nil"/>
              <w:right w:val="nil"/>
            </w:tcBorders>
          </w:tcPr>
          <w:p w14:paraId="00684B3F" w14:textId="77777777" w:rsidR="00DC0749" w:rsidRPr="009804EA" w:rsidRDefault="00DC0749" w:rsidP="00113852">
            <w:pPr>
              <w:pStyle w:val="DaftarParagraf"/>
              <w:tabs>
                <w:tab w:val="left" w:pos="284"/>
              </w:tabs>
              <w:ind w:left="0"/>
              <w:jc w:val="center"/>
              <w:rPr>
                <w:rFonts w:ascii="Times New Roman" w:hAnsi="Times New Roman"/>
                <w:b/>
                <w:bCs/>
                <w:lang w:val="id-ID"/>
              </w:rPr>
            </w:pPr>
          </w:p>
          <w:p w14:paraId="5C3C20B0" w14:textId="266D095F"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6 (15)</w:t>
            </w:r>
          </w:p>
          <w:p w14:paraId="3CEB916A" w14:textId="1094C6CF"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1 (2,5)</w:t>
            </w:r>
          </w:p>
          <w:p w14:paraId="6C9FAE4F" w14:textId="116B561E"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5 (12,5)</w:t>
            </w:r>
          </w:p>
          <w:p w14:paraId="13C51516" w14:textId="0C3F0E50"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6 (</w:t>
            </w:r>
            <w:r w:rsidR="00244914" w:rsidRPr="009804EA">
              <w:rPr>
                <w:rFonts w:ascii="Times New Roman" w:hAnsi="Times New Roman"/>
                <w:lang w:val="id-ID"/>
              </w:rPr>
              <w:t>15</w:t>
            </w:r>
            <w:r w:rsidRPr="009804EA">
              <w:rPr>
                <w:rFonts w:ascii="Times New Roman" w:hAnsi="Times New Roman"/>
                <w:lang w:val="id-ID"/>
              </w:rPr>
              <w:t>)</w:t>
            </w:r>
          </w:p>
          <w:p w14:paraId="77589241" w14:textId="3848625E"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14 (</w:t>
            </w:r>
            <w:r w:rsidR="00244914" w:rsidRPr="009804EA">
              <w:rPr>
                <w:rFonts w:ascii="Times New Roman" w:hAnsi="Times New Roman"/>
                <w:lang w:val="id-ID"/>
              </w:rPr>
              <w:t>35</w:t>
            </w:r>
            <w:r w:rsidRPr="009804EA">
              <w:rPr>
                <w:rFonts w:ascii="Times New Roman" w:hAnsi="Times New Roman"/>
                <w:lang w:val="id-ID"/>
              </w:rPr>
              <w:t>)</w:t>
            </w:r>
          </w:p>
          <w:p w14:paraId="72666A89" w14:textId="4BF28C9C"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2 (</w:t>
            </w:r>
            <w:r w:rsidR="00244914" w:rsidRPr="009804EA">
              <w:rPr>
                <w:rFonts w:ascii="Times New Roman" w:hAnsi="Times New Roman"/>
                <w:lang w:val="id-ID"/>
              </w:rPr>
              <w:t>5</w:t>
            </w:r>
            <w:r w:rsidRPr="009804EA">
              <w:rPr>
                <w:rFonts w:ascii="Times New Roman" w:hAnsi="Times New Roman"/>
                <w:lang w:val="id-ID"/>
              </w:rPr>
              <w:t>)</w:t>
            </w:r>
          </w:p>
          <w:p w14:paraId="2CA3F596" w14:textId="7F8627B0" w:rsidR="00DC0749" w:rsidRPr="009804EA" w:rsidRDefault="00DC0749" w:rsidP="00113852">
            <w:pPr>
              <w:pStyle w:val="DaftarParagraf"/>
              <w:tabs>
                <w:tab w:val="left" w:pos="284"/>
              </w:tabs>
              <w:ind w:left="0"/>
              <w:jc w:val="center"/>
              <w:rPr>
                <w:rFonts w:ascii="Times New Roman" w:hAnsi="Times New Roman"/>
                <w:b/>
                <w:bCs/>
                <w:lang w:val="id-ID"/>
              </w:rPr>
            </w:pPr>
            <w:r w:rsidRPr="009804EA">
              <w:rPr>
                <w:rFonts w:ascii="Times New Roman" w:hAnsi="Times New Roman"/>
                <w:lang w:val="id-ID"/>
              </w:rPr>
              <w:t>6 (</w:t>
            </w:r>
            <w:r w:rsidR="00244914" w:rsidRPr="009804EA">
              <w:rPr>
                <w:rFonts w:ascii="Times New Roman" w:hAnsi="Times New Roman"/>
                <w:lang w:val="id-ID"/>
              </w:rPr>
              <w:t>15</w:t>
            </w:r>
            <w:r w:rsidRPr="009804EA">
              <w:rPr>
                <w:rFonts w:ascii="Times New Roman" w:hAnsi="Times New Roman"/>
                <w:lang w:val="id-ID"/>
              </w:rPr>
              <w:t>)</w:t>
            </w:r>
          </w:p>
        </w:tc>
      </w:tr>
      <w:tr w:rsidR="00DC0749" w:rsidRPr="009804EA" w14:paraId="34984EFB" w14:textId="77777777" w:rsidTr="00307C58">
        <w:tc>
          <w:tcPr>
            <w:tcW w:w="4247" w:type="dxa"/>
            <w:tcBorders>
              <w:left w:val="nil"/>
              <w:right w:val="nil"/>
            </w:tcBorders>
          </w:tcPr>
          <w:p w14:paraId="72635870" w14:textId="77777777" w:rsidR="00DC0749" w:rsidRPr="009804EA" w:rsidRDefault="00DC0749" w:rsidP="00DC0749">
            <w:pPr>
              <w:pStyle w:val="DaftarParagraf"/>
              <w:tabs>
                <w:tab w:val="left" w:pos="284"/>
              </w:tabs>
              <w:ind w:left="0"/>
              <w:rPr>
                <w:rFonts w:ascii="Times New Roman" w:hAnsi="Times New Roman"/>
                <w:lang w:val="id-ID"/>
              </w:rPr>
            </w:pPr>
            <w:r w:rsidRPr="009804EA">
              <w:rPr>
                <w:rFonts w:ascii="Times New Roman" w:hAnsi="Times New Roman"/>
                <w:lang w:val="id-ID"/>
              </w:rPr>
              <w:t>Lama Pengobatan</w:t>
            </w:r>
          </w:p>
          <w:p w14:paraId="6FBE6C74"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1-2 Bulan</w:t>
            </w:r>
          </w:p>
          <w:p w14:paraId="6B09DB64" w14:textId="77777777"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3-4 Bulan</w:t>
            </w:r>
          </w:p>
          <w:p w14:paraId="7F6F7B8F" w14:textId="498AE9C9" w:rsidR="00DC0749" w:rsidRPr="009804EA" w:rsidRDefault="00DC0749" w:rsidP="00DC0749">
            <w:pPr>
              <w:pStyle w:val="DaftarParagraf"/>
              <w:tabs>
                <w:tab w:val="left" w:pos="284"/>
              </w:tabs>
              <w:ind w:left="0"/>
              <w:jc w:val="center"/>
              <w:rPr>
                <w:rFonts w:ascii="Times New Roman" w:hAnsi="Times New Roman"/>
                <w:lang w:val="id-ID"/>
              </w:rPr>
            </w:pPr>
            <w:r w:rsidRPr="009804EA">
              <w:rPr>
                <w:rFonts w:ascii="Times New Roman" w:hAnsi="Times New Roman"/>
                <w:lang w:val="id-ID"/>
              </w:rPr>
              <w:t>&gt;5 Bulan</w:t>
            </w:r>
          </w:p>
        </w:tc>
        <w:tc>
          <w:tcPr>
            <w:tcW w:w="4247" w:type="dxa"/>
            <w:tcBorders>
              <w:left w:val="nil"/>
              <w:right w:val="nil"/>
            </w:tcBorders>
          </w:tcPr>
          <w:p w14:paraId="45AF88EC" w14:textId="77777777" w:rsidR="00DC0749" w:rsidRPr="009804EA" w:rsidRDefault="00DC0749" w:rsidP="00113852">
            <w:pPr>
              <w:pStyle w:val="DaftarParagraf"/>
              <w:tabs>
                <w:tab w:val="left" w:pos="284"/>
              </w:tabs>
              <w:ind w:left="0"/>
              <w:jc w:val="center"/>
              <w:rPr>
                <w:rFonts w:ascii="Times New Roman" w:hAnsi="Times New Roman"/>
                <w:b/>
                <w:bCs/>
                <w:lang w:val="id-ID"/>
              </w:rPr>
            </w:pPr>
          </w:p>
          <w:p w14:paraId="739ECB62" w14:textId="77777777"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14(35)</w:t>
            </w:r>
          </w:p>
          <w:p w14:paraId="45B47E46" w14:textId="77777777" w:rsidR="00DC0749" w:rsidRPr="009804EA" w:rsidRDefault="00DC0749" w:rsidP="00113852">
            <w:pPr>
              <w:pStyle w:val="DaftarParagraf"/>
              <w:tabs>
                <w:tab w:val="left" w:pos="284"/>
              </w:tabs>
              <w:ind w:left="0"/>
              <w:jc w:val="center"/>
              <w:rPr>
                <w:rFonts w:ascii="Times New Roman" w:hAnsi="Times New Roman"/>
                <w:lang w:val="id-ID"/>
              </w:rPr>
            </w:pPr>
            <w:r w:rsidRPr="009804EA">
              <w:rPr>
                <w:rFonts w:ascii="Times New Roman" w:hAnsi="Times New Roman"/>
                <w:lang w:val="id-ID"/>
              </w:rPr>
              <w:t>11(27,5)</w:t>
            </w:r>
          </w:p>
          <w:p w14:paraId="72E41F79" w14:textId="2A9447B0" w:rsidR="00DC0749" w:rsidRPr="009804EA" w:rsidRDefault="00DC0749" w:rsidP="00113852">
            <w:pPr>
              <w:pStyle w:val="DaftarParagraf"/>
              <w:tabs>
                <w:tab w:val="left" w:pos="284"/>
              </w:tabs>
              <w:ind w:left="0"/>
              <w:jc w:val="center"/>
              <w:rPr>
                <w:rFonts w:ascii="Times New Roman" w:hAnsi="Times New Roman"/>
                <w:b/>
                <w:bCs/>
                <w:lang w:val="id-ID"/>
              </w:rPr>
            </w:pPr>
            <w:r w:rsidRPr="009804EA">
              <w:rPr>
                <w:rFonts w:ascii="Times New Roman" w:hAnsi="Times New Roman"/>
                <w:lang w:val="id-ID"/>
              </w:rPr>
              <w:t>15(37,5)</w:t>
            </w:r>
          </w:p>
        </w:tc>
      </w:tr>
    </w:tbl>
    <w:p w14:paraId="56666A3D" w14:textId="77777777" w:rsidR="00DC0749" w:rsidRPr="00AC3B63" w:rsidRDefault="00DC0749" w:rsidP="00113852">
      <w:pPr>
        <w:pStyle w:val="DaftarParagraf"/>
        <w:tabs>
          <w:tab w:val="left" w:pos="284"/>
        </w:tabs>
        <w:spacing w:after="0" w:line="240" w:lineRule="auto"/>
        <w:ind w:left="0"/>
        <w:jc w:val="center"/>
        <w:rPr>
          <w:rFonts w:ascii="Times New Roman" w:hAnsi="Times New Roman"/>
          <w:b/>
          <w:bCs/>
          <w:lang w:val="id-ID"/>
        </w:rPr>
      </w:pPr>
    </w:p>
    <w:p w14:paraId="3B640805" w14:textId="47269B3B" w:rsidR="00FE2C72" w:rsidRDefault="00FE2C72" w:rsidP="00FE2C72">
      <w:pPr>
        <w:tabs>
          <w:tab w:val="left" w:pos="284"/>
        </w:tabs>
        <w:spacing w:after="0" w:line="240" w:lineRule="auto"/>
        <w:ind w:firstLine="851"/>
        <w:jc w:val="both"/>
        <w:rPr>
          <w:rFonts w:ascii="Times New Roman" w:hAnsi="Times New Roman"/>
          <w:bCs/>
          <w:lang w:val="id-ID"/>
        </w:rPr>
      </w:pPr>
      <w:r w:rsidRPr="00CF16EE">
        <w:rPr>
          <w:rFonts w:ascii="Times New Roman" w:hAnsi="Times New Roman"/>
          <w:bCs/>
          <w:lang w:val="id-ID"/>
        </w:rPr>
        <w:t>Mayoritas responden berusia &gt;55 tahun</w:t>
      </w:r>
      <w:r w:rsidR="00594DFA" w:rsidRPr="00CF16EE">
        <w:rPr>
          <w:rFonts w:ascii="Times New Roman" w:hAnsi="Times New Roman"/>
          <w:bCs/>
          <w:lang w:val="id-ID"/>
        </w:rPr>
        <w:t xml:space="preserve"> (50%)</w:t>
      </w:r>
      <w:r w:rsidRPr="00CF16EE">
        <w:rPr>
          <w:rFonts w:ascii="Times New Roman" w:hAnsi="Times New Roman"/>
          <w:bCs/>
          <w:lang w:val="id-ID"/>
        </w:rPr>
        <w:t xml:space="preserve">, </w:t>
      </w:r>
      <w:r w:rsidR="007525EF">
        <w:rPr>
          <w:rFonts w:ascii="Times New Roman" w:hAnsi="Times New Roman"/>
          <w:bCs/>
          <w:lang w:val="id-ID"/>
        </w:rPr>
        <w:t xml:space="preserve">dengan mayoritas </w:t>
      </w:r>
      <w:r w:rsidR="00D42B61" w:rsidRPr="00CF16EE">
        <w:rPr>
          <w:rFonts w:ascii="Times New Roman" w:hAnsi="Times New Roman"/>
          <w:bCs/>
          <w:lang w:val="id-ID"/>
        </w:rPr>
        <w:t>riwayat pendidikan dasar</w:t>
      </w:r>
      <w:r w:rsidRPr="00CF16EE">
        <w:rPr>
          <w:rFonts w:ascii="Times New Roman" w:hAnsi="Times New Roman"/>
          <w:bCs/>
          <w:lang w:val="id-ID"/>
        </w:rPr>
        <w:t xml:space="preserve">. </w:t>
      </w:r>
      <w:r w:rsidR="007525EF">
        <w:rPr>
          <w:rFonts w:ascii="Times New Roman" w:hAnsi="Times New Roman"/>
          <w:bCs/>
          <w:lang w:val="id-ID"/>
        </w:rPr>
        <w:t>Populasi geriatri</w:t>
      </w:r>
      <w:r w:rsidRPr="00CF16EE">
        <w:rPr>
          <w:rFonts w:ascii="Times New Roman" w:hAnsi="Times New Roman"/>
          <w:bCs/>
          <w:lang w:val="id-ID"/>
        </w:rPr>
        <w:t xml:space="preserve"> lebih rentan </w:t>
      </w:r>
      <w:r w:rsidR="00846D88">
        <w:rPr>
          <w:rFonts w:ascii="Times New Roman" w:hAnsi="Times New Roman"/>
          <w:bCs/>
          <w:lang w:val="id-ID"/>
        </w:rPr>
        <w:t>menderita</w:t>
      </w:r>
      <w:r w:rsidRPr="00CF16EE">
        <w:rPr>
          <w:rFonts w:ascii="Times New Roman" w:hAnsi="Times New Roman"/>
          <w:bCs/>
          <w:lang w:val="id-ID"/>
        </w:rPr>
        <w:t xml:space="preserve"> TB karena </w:t>
      </w:r>
      <w:r w:rsidR="00846D88">
        <w:rPr>
          <w:rFonts w:ascii="Times New Roman" w:hAnsi="Times New Roman"/>
          <w:bCs/>
          <w:lang w:val="id-ID"/>
        </w:rPr>
        <w:t xml:space="preserve">faktor </w:t>
      </w:r>
      <w:r w:rsidRPr="00CF16EE">
        <w:rPr>
          <w:rFonts w:ascii="Times New Roman" w:hAnsi="Times New Roman"/>
          <w:bCs/>
          <w:lang w:val="id-ID"/>
        </w:rPr>
        <w:t xml:space="preserve">penurunan sistem imun seiring bertambahnya usia, sedangkan kelompok usia produktif berisiko karena mobilitas yang tinggi sehingga lebih mudah terpapar </w:t>
      </w:r>
      <w:r w:rsidRPr="00CF16EE">
        <w:rPr>
          <w:rFonts w:ascii="Times New Roman" w:hAnsi="Times New Roman"/>
          <w:bCs/>
          <w:i/>
          <w:iCs/>
          <w:lang w:val="id-ID"/>
        </w:rPr>
        <w:t>Mycobacterium tuberculosis</w:t>
      </w:r>
      <w:r w:rsidRPr="00CF16EE">
        <w:rPr>
          <w:rFonts w:ascii="Times New Roman" w:hAnsi="Times New Roman"/>
          <w:bCs/>
          <w:lang w:val="id-ID"/>
        </w:rPr>
        <w:t xml:space="preserve"> </w:t>
      </w:r>
      <w:r w:rsidR="00272AC0">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puDn7kgD","properties":{"unsorted":false,"formattedCitation":"[10]","plainCitation":"[10]","noteIndex":0},"citationItems":[{"id":546,"uris":["http://zotero.org/users/local/hh98QizX/items/XHNHQ5DZ"],"itemData":{"id":546,"type":"article-journal","container-title":"Journal of clinical medicine,","DOI":"https://doi.org/10.3390/jcm10245888","issue":"24","page":"5888","title":"Tuberculosis in the Elderly","volume":"10","author":[{"family":"Caraux-Paz","given":"P"},{"family":"Diamantis","given":"S"},{"family":"Wazières","given":"B","non-dropping-particle":"de"},{"family":"Gallien","given":"S"}],"issued":{"date-parts":[["2021"]]}}}],"schema":"https://github.com/citation-style-language/schema/raw/master/csl-citation.json"} </w:instrText>
      </w:r>
      <w:r w:rsidR="00272AC0">
        <w:rPr>
          <w:rFonts w:ascii="Times New Roman" w:hAnsi="Times New Roman"/>
          <w:bCs/>
          <w:lang w:val="id-ID"/>
        </w:rPr>
        <w:fldChar w:fldCharType="separate"/>
      </w:r>
      <w:r w:rsidR="001F2277" w:rsidRPr="001F2277">
        <w:rPr>
          <w:rFonts w:ascii="Times New Roman" w:hAnsi="Times New Roman"/>
        </w:rPr>
        <w:t>[10]</w:t>
      </w:r>
      <w:r w:rsidR="00272AC0">
        <w:rPr>
          <w:rFonts w:ascii="Times New Roman" w:hAnsi="Times New Roman"/>
          <w:bCs/>
          <w:lang w:val="id-ID"/>
        </w:rPr>
        <w:fldChar w:fldCharType="end"/>
      </w:r>
      <w:r w:rsidRPr="00CF16EE">
        <w:rPr>
          <w:rFonts w:ascii="Times New Roman" w:hAnsi="Times New Roman"/>
          <w:bCs/>
          <w:lang w:val="id-ID"/>
        </w:rPr>
        <w:t xml:space="preserve">. </w:t>
      </w:r>
      <w:r w:rsidR="007525EF">
        <w:rPr>
          <w:rFonts w:ascii="Times New Roman" w:hAnsi="Times New Roman"/>
          <w:bCs/>
          <w:lang w:val="id-ID"/>
        </w:rPr>
        <w:t>Namun</w:t>
      </w:r>
      <w:r w:rsidR="002142D7">
        <w:rPr>
          <w:rFonts w:ascii="Times New Roman" w:hAnsi="Times New Roman"/>
          <w:bCs/>
          <w:lang w:val="id-ID"/>
        </w:rPr>
        <w:t xml:space="preserve"> demikian</w:t>
      </w:r>
      <w:r w:rsidR="007525EF">
        <w:rPr>
          <w:rFonts w:ascii="Times New Roman" w:hAnsi="Times New Roman"/>
          <w:bCs/>
          <w:lang w:val="id-ID"/>
        </w:rPr>
        <w:t xml:space="preserve"> dalam penelitian ini </w:t>
      </w:r>
      <w:r w:rsidR="002142D7">
        <w:rPr>
          <w:rFonts w:ascii="Times New Roman" w:hAnsi="Times New Roman"/>
          <w:bCs/>
          <w:lang w:val="id-ID"/>
        </w:rPr>
        <w:t>tidak</w:t>
      </w:r>
      <w:r w:rsidR="00846D88">
        <w:rPr>
          <w:rFonts w:ascii="Times New Roman" w:hAnsi="Times New Roman"/>
          <w:bCs/>
          <w:lang w:val="id-ID"/>
        </w:rPr>
        <w:t xml:space="preserve"> dilakukan </w:t>
      </w:r>
      <w:r w:rsidR="002142D7">
        <w:rPr>
          <w:rFonts w:ascii="Times New Roman" w:hAnsi="Times New Roman"/>
          <w:bCs/>
          <w:lang w:val="id-ID"/>
        </w:rPr>
        <w:t>investigasi riwayat sosial pasien, sehingga tidak dapat dipastikan apakah sumber penularan TB</w:t>
      </w:r>
      <w:r w:rsidR="00961162">
        <w:rPr>
          <w:rFonts w:ascii="Times New Roman" w:hAnsi="Times New Roman"/>
          <w:bCs/>
          <w:lang w:val="id-ID"/>
        </w:rPr>
        <w:t xml:space="preserve"> berasal dari penularan pasien TB aktif atau pasien tertular dari</w:t>
      </w:r>
      <w:r w:rsidR="00961162" w:rsidRPr="00961162">
        <w:rPr>
          <w:rFonts w:ascii="Times New Roman" w:hAnsi="Times New Roman"/>
          <w:bCs/>
        </w:rPr>
        <w:t xml:space="preserve"> infeksi laten menjadi TB aktif</w:t>
      </w:r>
      <w:r w:rsidR="002142D7">
        <w:rPr>
          <w:rFonts w:ascii="Times New Roman" w:hAnsi="Times New Roman"/>
          <w:bCs/>
          <w:lang w:val="id-ID"/>
        </w:rPr>
        <w:t xml:space="preserve">. </w:t>
      </w:r>
      <w:r w:rsidR="002142D7" w:rsidRPr="00CF16EE">
        <w:rPr>
          <w:rFonts w:ascii="Times New Roman" w:hAnsi="Times New Roman"/>
          <w:bCs/>
          <w:i/>
          <w:iCs/>
          <w:lang w:val="id-ID"/>
        </w:rPr>
        <w:t>Mycobacterium tuberculosis</w:t>
      </w:r>
      <w:r w:rsidR="002142D7" w:rsidRPr="00CF16EE">
        <w:rPr>
          <w:rFonts w:ascii="Times New Roman" w:hAnsi="Times New Roman"/>
          <w:bCs/>
          <w:lang w:val="id-ID"/>
        </w:rPr>
        <w:t xml:space="preserve"> </w:t>
      </w:r>
      <w:r w:rsidR="002142D7" w:rsidRPr="002142D7">
        <w:rPr>
          <w:rFonts w:ascii="Times New Roman" w:hAnsi="Times New Roman"/>
          <w:bCs/>
        </w:rPr>
        <w:t xml:space="preserve">tidak muncul dari tubuh manusia </w:t>
      </w:r>
      <w:r w:rsidR="002142D7" w:rsidRPr="002142D7">
        <w:rPr>
          <w:rFonts w:ascii="Times New Roman" w:hAnsi="Times New Roman"/>
          <w:bCs/>
        </w:rPr>
        <w:lastRenderedPageBreak/>
        <w:t xml:space="preserve">secara spontan, </w:t>
      </w:r>
      <w:r w:rsidR="002142D7">
        <w:rPr>
          <w:rFonts w:ascii="Times New Roman" w:hAnsi="Times New Roman"/>
          <w:bCs/>
        </w:rPr>
        <w:t xml:space="preserve">bakteri </w:t>
      </w:r>
      <w:r w:rsidR="002142D7" w:rsidRPr="002142D7">
        <w:rPr>
          <w:rFonts w:ascii="Times New Roman" w:hAnsi="Times New Roman"/>
          <w:bCs/>
        </w:rPr>
        <w:t>berasal dari lingkungan yang terkontaminasi droplet penderita.</w:t>
      </w:r>
      <w:r w:rsidR="002142D7">
        <w:rPr>
          <w:rFonts w:ascii="Times New Roman" w:hAnsi="Times New Roman"/>
          <w:bCs/>
        </w:rPr>
        <w:t xml:space="preserve"> </w:t>
      </w:r>
      <w:r w:rsidRPr="00CF16EE">
        <w:rPr>
          <w:rFonts w:ascii="Times New Roman" w:hAnsi="Times New Roman"/>
          <w:bCs/>
          <w:lang w:val="id-ID"/>
        </w:rPr>
        <w:t>Meskipun sebagian besar responden memiliki pendidikan rendah, tingkat kepatuhan tetap tinggi karena</w:t>
      </w:r>
      <w:r w:rsidRPr="00AC3B63">
        <w:rPr>
          <w:rFonts w:ascii="Times New Roman" w:hAnsi="Times New Roman"/>
          <w:bCs/>
          <w:lang w:val="id-ID"/>
        </w:rPr>
        <w:t xml:space="preserve"> seluruh responden telah memperoleh edukasi mengenai TB dan kepatuhan minum obat. </w:t>
      </w:r>
    </w:p>
    <w:p w14:paraId="4B1B2233" w14:textId="29141992" w:rsidR="0029692D" w:rsidRDefault="00594DFA" w:rsidP="00594DFA">
      <w:pPr>
        <w:pStyle w:val="DaftarParagraf"/>
        <w:tabs>
          <w:tab w:val="left" w:pos="284"/>
        </w:tabs>
        <w:spacing w:after="0" w:line="240" w:lineRule="auto"/>
        <w:ind w:left="0" w:firstLine="851"/>
        <w:jc w:val="both"/>
        <w:rPr>
          <w:rFonts w:ascii="Times New Roman" w:hAnsi="Times New Roman"/>
          <w:bCs/>
          <w:lang w:val="id-ID"/>
        </w:rPr>
      </w:pPr>
      <w:r>
        <w:rPr>
          <w:rFonts w:ascii="Times New Roman" w:hAnsi="Times New Roman"/>
          <w:bCs/>
          <w:lang w:val="id-ID"/>
        </w:rPr>
        <w:t>Profil obat di</w:t>
      </w:r>
      <w:r w:rsidRPr="00AC3B63">
        <w:rPr>
          <w:rFonts w:ascii="Times New Roman" w:hAnsi="Times New Roman"/>
          <w:bCs/>
          <w:lang w:val="id-ID"/>
        </w:rPr>
        <w:t>sesuai</w:t>
      </w:r>
      <w:r>
        <w:rPr>
          <w:rFonts w:ascii="Times New Roman" w:hAnsi="Times New Roman"/>
          <w:bCs/>
          <w:lang w:val="id-ID"/>
        </w:rPr>
        <w:t>kan</w:t>
      </w:r>
      <w:r w:rsidRPr="00AC3B63">
        <w:rPr>
          <w:rFonts w:ascii="Times New Roman" w:hAnsi="Times New Roman"/>
          <w:bCs/>
          <w:lang w:val="id-ID"/>
        </w:rPr>
        <w:t xml:space="preserve"> dengan pedoman nasional penanggulangan tuberkulosis yang ditetapkan oleh Kementerian Kesehatan Republik Indonesia</w:t>
      </w:r>
      <w:r w:rsidR="00FB1D4F">
        <w:rPr>
          <w:rFonts w:ascii="Times New Roman" w:hAnsi="Times New Roman"/>
          <w:bCs/>
          <w:lang w:val="id-ID"/>
        </w:rPr>
        <w:t xml:space="preserve"> </w:t>
      </w:r>
      <w:r w:rsidR="00FB1D4F" w:rsidRPr="00FB1D4F">
        <w:rPr>
          <w:rFonts w:ascii="Times New Roman" w:hAnsi="Times New Roman"/>
          <w:bCs/>
          <w:lang w:val="id-ID"/>
        </w:rPr>
        <w:t>yang mengatur penggunaan kombinasi Obat Anti Tuberkulosis (OAT) pada fase intensif maupun fase lanjutan sesuai kategori pengobatan pasien</w:t>
      </w:r>
      <w:r w:rsidR="00FB1D4F">
        <w:rPr>
          <w:rFonts w:ascii="Times New Roman" w:hAnsi="Times New Roman"/>
          <w:bCs/>
          <w:lang w:val="id-ID"/>
        </w:rPr>
        <w:t>.</w:t>
      </w:r>
      <w:r w:rsidRPr="00AC3B63">
        <w:rPr>
          <w:rFonts w:ascii="Times New Roman" w:hAnsi="Times New Roman"/>
          <w:bCs/>
          <w:lang w:val="id-ID"/>
        </w:rPr>
        <w:t xml:space="preserve"> </w:t>
      </w:r>
      <w:r w:rsidR="00113852">
        <w:rPr>
          <w:rFonts w:ascii="Times New Roman" w:hAnsi="Times New Roman"/>
          <w:bCs/>
          <w:lang w:val="id-ID"/>
        </w:rPr>
        <w:t>Evaluasi kepatuhan menggunakan m</w:t>
      </w:r>
      <w:r w:rsidR="00113852" w:rsidRPr="00113852">
        <w:rPr>
          <w:rFonts w:ascii="Times New Roman" w:hAnsi="Times New Roman"/>
          <w:bCs/>
          <w:lang w:val="id-ID"/>
        </w:rPr>
        <w:t xml:space="preserve">etode </w:t>
      </w:r>
      <w:r w:rsidR="00113852" w:rsidRPr="00113852">
        <w:rPr>
          <w:rFonts w:ascii="Times New Roman" w:hAnsi="Times New Roman"/>
          <w:bCs/>
          <w:i/>
          <w:iCs/>
          <w:lang w:val="id-ID"/>
        </w:rPr>
        <w:t>pill-count</w:t>
      </w:r>
      <w:r w:rsidR="00113852" w:rsidRPr="00113852">
        <w:rPr>
          <w:rFonts w:ascii="Times New Roman" w:hAnsi="Times New Roman"/>
          <w:bCs/>
          <w:lang w:val="id-ID"/>
        </w:rPr>
        <w:t xml:space="preserve"> </w:t>
      </w:r>
      <w:r w:rsidR="001F4781">
        <w:rPr>
          <w:rFonts w:ascii="Times New Roman" w:hAnsi="Times New Roman"/>
          <w:bCs/>
          <w:lang w:val="id-ID"/>
        </w:rPr>
        <w:t xml:space="preserve">sebagai pengukuran kepatuhan tidak langsung dengan prinsip menghitung sisa obat pasien, metode ini dipilih </w:t>
      </w:r>
      <w:r w:rsidR="00113852">
        <w:rPr>
          <w:rFonts w:ascii="Times New Roman" w:hAnsi="Times New Roman"/>
          <w:bCs/>
          <w:lang w:val="id-ID"/>
        </w:rPr>
        <w:t xml:space="preserve">dengan pertimbangan </w:t>
      </w:r>
      <w:r w:rsidR="00113852" w:rsidRPr="00113852">
        <w:rPr>
          <w:rFonts w:ascii="Times New Roman" w:hAnsi="Times New Roman"/>
          <w:bCs/>
          <w:lang w:val="id-ID"/>
        </w:rPr>
        <w:t>objektif</w:t>
      </w:r>
      <w:r w:rsidR="00113852">
        <w:rPr>
          <w:rFonts w:ascii="Times New Roman" w:hAnsi="Times New Roman"/>
          <w:bCs/>
          <w:lang w:val="id-ID"/>
        </w:rPr>
        <w:t>itas</w:t>
      </w:r>
      <w:r w:rsidR="00113852" w:rsidRPr="00113852">
        <w:rPr>
          <w:rFonts w:ascii="Times New Roman" w:hAnsi="Times New Roman"/>
          <w:bCs/>
          <w:lang w:val="id-ID"/>
        </w:rPr>
        <w:t xml:space="preserve"> </w:t>
      </w:r>
      <w:r w:rsidR="00113852">
        <w:rPr>
          <w:rFonts w:ascii="Times New Roman" w:hAnsi="Times New Roman"/>
          <w:bCs/>
          <w:lang w:val="id-ID"/>
        </w:rPr>
        <w:t>a</w:t>
      </w:r>
      <w:r w:rsidR="001F4781">
        <w:rPr>
          <w:rFonts w:ascii="Times New Roman" w:hAnsi="Times New Roman"/>
          <w:bCs/>
          <w:lang w:val="id-ID"/>
        </w:rPr>
        <w:t>k</w:t>
      </w:r>
      <w:r w:rsidR="00113852">
        <w:rPr>
          <w:rFonts w:ascii="Times New Roman" w:hAnsi="Times New Roman"/>
          <w:bCs/>
          <w:lang w:val="id-ID"/>
        </w:rPr>
        <w:t xml:space="preserve">urasi data tinggi </w:t>
      </w:r>
      <w:r w:rsidR="00DB0909">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kPp9aF6W","properties":{"unsorted":false,"formattedCitation":"[11]","plainCitation":"[11]","noteIndex":0},"citationItems":[{"id":547,"uris":["http://zotero.org/users/local/hh98QizX/items/QZ99R664"],"itemData":{"id":547,"type":"article-journal","container-title":"Clin Ther","DOI":"doi: 10.1016/S0149-2918(99)80026-5.","page":"1074–1090","title":"Methods for measuring and monitoring medication regimen adherence in clinical trials and clinical practice","volume":"21","author":[{"family":"Farmer","given":"K.C"}],"issued":{"date-parts":[["1999"]]}}}],"schema":"https://github.com/citation-style-language/schema/raw/master/csl-citation.json"} </w:instrText>
      </w:r>
      <w:r w:rsidR="00DB0909">
        <w:rPr>
          <w:rFonts w:ascii="Times New Roman" w:hAnsi="Times New Roman"/>
          <w:bCs/>
          <w:lang w:val="id-ID"/>
        </w:rPr>
        <w:fldChar w:fldCharType="separate"/>
      </w:r>
      <w:r w:rsidR="001F2277" w:rsidRPr="001F2277">
        <w:rPr>
          <w:rFonts w:ascii="Times New Roman" w:hAnsi="Times New Roman"/>
        </w:rPr>
        <w:t>[11]</w:t>
      </w:r>
      <w:r w:rsidR="00DB0909">
        <w:rPr>
          <w:rFonts w:ascii="Times New Roman" w:hAnsi="Times New Roman"/>
          <w:bCs/>
          <w:lang w:val="id-ID"/>
        </w:rPr>
        <w:fldChar w:fldCharType="end"/>
      </w:r>
      <w:r w:rsidR="00113852">
        <w:rPr>
          <w:rFonts w:ascii="Times New Roman" w:hAnsi="Times New Roman"/>
          <w:bCs/>
          <w:lang w:val="id-ID"/>
        </w:rPr>
        <w:t xml:space="preserve">. </w:t>
      </w:r>
      <w:r w:rsidR="00D42B61">
        <w:rPr>
          <w:rFonts w:ascii="Times New Roman" w:hAnsi="Times New Roman"/>
          <w:bCs/>
          <w:lang w:val="id-ID"/>
        </w:rPr>
        <w:t>Pengukuran tingkat kepatuhan berdasarkan perhitungan sisa obat yang dibawa pasien menujukkan 92,5%</w:t>
      </w:r>
      <w:r w:rsidR="0029692D">
        <w:rPr>
          <w:rFonts w:ascii="Times New Roman" w:hAnsi="Times New Roman"/>
          <w:bCs/>
          <w:lang w:val="id-ID"/>
        </w:rPr>
        <w:t>(37)</w:t>
      </w:r>
      <w:r w:rsidR="00D42B61">
        <w:rPr>
          <w:rFonts w:ascii="Times New Roman" w:hAnsi="Times New Roman"/>
          <w:bCs/>
          <w:lang w:val="id-ID"/>
        </w:rPr>
        <w:t xml:space="preserve"> </w:t>
      </w:r>
      <w:r w:rsidR="00113852">
        <w:rPr>
          <w:rFonts w:ascii="Times New Roman" w:hAnsi="Times New Roman"/>
          <w:bCs/>
          <w:lang w:val="id-ID"/>
        </w:rPr>
        <w:t>pasien</w:t>
      </w:r>
      <w:r w:rsidR="00D42B61">
        <w:rPr>
          <w:rFonts w:ascii="Times New Roman" w:hAnsi="Times New Roman"/>
          <w:bCs/>
          <w:lang w:val="id-ID"/>
        </w:rPr>
        <w:t xml:space="preserve"> memiliki kepatuhan baik.</w:t>
      </w:r>
      <w:r w:rsidR="0029692D">
        <w:rPr>
          <w:rFonts w:ascii="Times New Roman" w:hAnsi="Times New Roman"/>
          <w:bCs/>
          <w:lang w:val="id-ID"/>
        </w:rPr>
        <w:t xml:space="preserve"> Sementara pada 7,3%</w:t>
      </w:r>
      <w:r w:rsidR="00DA1C7B">
        <w:rPr>
          <w:rFonts w:ascii="Times New Roman" w:hAnsi="Times New Roman"/>
          <w:bCs/>
          <w:lang w:val="id-ID"/>
        </w:rPr>
        <w:t>(</w:t>
      </w:r>
      <w:r w:rsidR="0029692D">
        <w:rPr>
          <w:rFonts w:ascii="Times New Roman" w:hAnsi="Times New Roman"/>
          <w:bCs/>
          <w:lang w:val="id-ID"/>
        </w:rPr>
        <w:t>3</w:t>
      </w:r>
      <w:r w:rsidR="00DA1C7B">
        <w:rPr>
          <w:rFonts w:ascii="Times New Roman" w:hAnsi="Times New Roman"/>
          <w:bCs/>
          <w:lang w:val="id-ID"/>
        </w:rPr>
        <w:t>)</w:t>
      </w:r>
      <w:r w:rsidR="0029692D">
        <w:rPr>
          <w:rFonts w:ascii="Times New Roman" w:hAnsi="Times New Roman"/>
          <w:bCs/>
          <w:lang w:val="id-ID"/>
        </w:rPr>
        <w:t xml:space="preserve"> pasien yang dikategorikan tidak patuh</w:t>
      </w:r>
      <w:r w:rsidR="00113852">
        <w:rPr>
          <w:rFonts w:ascii="Times New Roman" w:hAnsi="Times New Roman"/>
          <w:bCs/>
          <w:lang w:val="id-ID"/>
        </w:rPr>
        <w:t xml:space="preserve">. Pada pasien yang tidak patuh </w:t>
      </w:r>
      <w:r w:rsidR="0029692D">
        <w:rPr>
          <w:rFonts w:ascii="Times New Roman" w:hAnsi="Times New Roman"/>
          <w:bCs/>
          <w:lang w:val="id-ID"/>
        </w:rPr>
        <w:t>juga dilakukan pendekatan wawancara mendalam untuk menyelidiki penyebabnya.</w:t>
      </w:r>
      <w:r w:rsidR="009D02F5">
        <w:rPr>
          <w:rFonts w:ascii="Times New Roman" w:hAnsi="Times New Roman"/>
          <w:bCs/>
          <w:lang w:val="id-ID"/>
        </w:rPr>
        <w:t xml:space="preserve"> </w:t>
      </w:r>
    </w:p>
    <w:p w14:paraId="71CD4F39" w14:textId="2219021E" w:rsidR="00594DFA" w:rsidRPr="00AC3B63" w:rsidRDefault="0029692D" w:rsidP="00594DFA">
      <w:pPr>
        <w:pStyle w:val="DaftarParagraf"/>
        <w:tabs>
          <w:tab w:val="left" w:pos="284"/>
        </w:tabs>
        <w:spacing w:after="0" w:line="240" w:lineRule="auto"/>
        <w:ind w:left="0" w:firstLine="851"/>
        <w:jc w:val="both"/>
        <w:rPr>
          <w:rFonts w:ascii="Times New Roman" w:hAnsi="Times New Roman"/>
          <w:bCs/>
          <w:lang w:val="id-ID"/>
        </w:rPr>
      </w:pPr>
      <w:r w:rsidRPr="0029692D">
        <w:rPr>
          <w:rFonts w:ascii="Times New Roman" w:hAnsi="Times New Roman"/>
          <w:bCs/>
          <w:lang w:val="id-ID"/>
        </w:rPr>
        <w:t xml:space="preserve">Ketidakpatuhan dapat disebabkan oleh kesibukan aktivitas, efek samping obat, tidak adanya produksi dahak, dan keterbatasan ekonomi </w:t>
      </w:r>
      <w:r w:rsidR="00DB0909">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om6liHhO","properties":{"unsorted":false,"formattedCitation":"[12]","plainCitation":"[12]","noteIndex":0},"citationItems":[{"id":536,"uris":["http://zotero.org/users/local/hh98QizX/items/AXT6N8J5"],"itemData":{"id":536,"type":"article-journal","container-title":"Jurnal Keperawatan Tropis Papua","issue":"1","page":"145-150","title":"Faktor yang mempengaruhi kepatuhan minum obat anti tuberkulosis pada pasien tuberkulosis paru di Puskesmas Waena","volume":"3","author":[{"family":"Tukayo","given":"I.J.H"},{"family":"Hardyanti","given":"S"},{"family":"Madeso","given":"M.S"}],"issued":{"date-parts":[["2020"]]}}}],"schema":"https://github.com/citation-style-language/schema/raw/master/csl-citation.json"} </w:instrText>
      </w:r>
      <w:r w:rsidR="00DB0909">
        <w:rPr>
          <w:rFonts w:ascii="Times New Roman" w:hAnsi="Times New Roman"/>
          <w:bCs/>
          <w:lang w:val="id-ID"/>
        </w:rPr>
        <w:fldChar w:fldCharType="separate"/>
      </w:r>
      <w:r w:rsidR="001F2277" w:rsidRPr="001F2277">
        <w:rPr>
          <w:rFonts w:ascii="Times New Roman" w:hAnsi="Times New Roman"/>
        </w:rPr>
        <w:t>[12]</w:t>
      </w:r>
      <w:r w:rsidR="00DB0909">
        <w:rPr>
          <w:rFonts w:ascii="Times New Roman" w:hAnsi="Times New Roman"/>
          <w:bCs/>
          <w:lang w:val="id-ID"/>
        </w:rPr>
        <w:fldChar w:fldCharType="end"/>
      </w:r>
      <w:r w:rsidRPr="0029692D">
        <w:rPr>
          <w:rFonts w:ascii="Times New Roman" w:hAnsi="Times New Roman"/>
          <w:bCs/>
          <w:lang w:val="id-ID"/>
        </w:rPr>
        <w:t xml:space="preserve">. Tingginya kepatuhan menunjukkan bahwa strategi </w:t>
      </w:r>
      <w:r w:rsidR="00FB1D4F" w:rsidRPr="00FB1D4F">
        <w:rPr>
          <w:rFonts w:ascii="Times New Roman" w:hAnsi="Times New Roman"/>
          <w:bCs/>
          <w:i/>
          <w:iCs/>
          <w:lang w:val="id-ID"/>
        </w:rPr>
        <w:t>Directly Observed Treatment Short-course</w:t>
      </w:r>
      <w:r w:rsidR="00FB1D4F" w:rsidRPr="00FB1D4F">
        <w:rPr>
          <w:rFonts w:ascii="Times New Roman" w:hAnsi="Times New Roman"/>
          <w:bCs/>
          <w:lang w:val="id-ID"/>
        </w:rPr>
        <w:t xml:space="preserve"> </w:t>
      </w:r>
      <w:r w:rsidR="00FB1D4F">
        <w:rPr>
          <w:rFonts w:ascii="Times New Roman" w:hAnsi="Times New Roman"/>
          <w:bCs/>
          <w:lang w:val="id-ID"/>
        </w:rPr>
        <w:t>(</w:t>
      </w:r>
      <w:r w:rsidRPr="0029692D">
        <w:rPr>
          <w:rFonts w:ascii="Times New Roman" w:hAnsi="Times New Roman"/>
          <w:bCs/>
          <w:lang w:val="id-ID"/>
        </w:rPr>
        <w:t>DOTS</w:t>
      </w:r>
      <w:r w:rsidR="00417538">
        <w:rPr>
          <w:rFonts w:ascii="Times New Roman" w:hAnsi="Times New Roman"/>
          <w:bCs/>
          <w:lang w:val="id-ID"/>
        </w:rPr>
        <w:t xml:space="preserve">) </w:t>
      </w:r>
      <w:r w:rsidRPr="0029692D">
        <w:rPr>
          <w:rFonts w:ascii="Times New Roman" w:hAnsi="Times New Roman"/>
          <w:bCs/>
          <w:lang w:val="id-ID"/>
        </w:rPr>
        <w:t xml:space="preserve">berjalan efektif, namun pasien yang tidak patuh tetap berisiko mengalami kegagalan terapi, kekambuhan, dan resistensi obat </w:t>
      </w:r>
      <w:r w:rsidR="00DB0909">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hg8GsWdI","properties":{"unsorted":false,"formattedCitation":"[13]","plainCitation":"[13]","noteIndex":0},"citationItems":[{"id":538,"uris":["http://zotero.org/users/local/hh98QizX/items/64R5KJMK"],"itemData":{"id":538,"type":"article-journal","container-title":"Jurnal Berkala Epidemiologi","issue":"2","page":"251-262","title":"EVALUASI PROGRAM PENGENDALIAN TUBERKULOSIS PARU DENGAN STRATEGI DOTS DI PUSKESMAS TANAH KALIKEDINDING SURABAYA","volume":"2","author":[{"family":"Noveyani","given":"A.E"},{"family":"Martini","given":"Santi"}],"issued":{"date-parts":[["2014"]]}}}],"schema":"https://github.com/citation-style-language/schema/raw/master/csl-citation.json"} </w:instrText>
      </w:r>
      <w:r w:rsidR="00DB0909">
        <w:rPr>
          <w:rFonts w:ascii="Times New Roman" w:hAnsi="Times New Roman"/>
          <w:bCs/>
          <w:lang w:val="id-ID"/>
        </w:rPr>
        <w:fldChar w:fldCharType="separate"/>
      </w:r>
      <w:r w:rsidR="001F2277" w:rsidRPr="001F2277">
        <w:rPr>
          <w:rFonts w:ascii="Times New Roman" w:hAnsi="Times New Roman"/>
        </w:rPr>
        <w:t>[13]</w:t>
      </w:r>
      <w:r w:rsidR="00DB0909">
        <w:rPr>
          <w:rFonts w:ascii="Times New Roman" w:hAnsi="Times New Roman"/>
          <w:bCs/>
          <w:lang w:val="id-ID"/>
        </w:rPr>
        <w:fldChar w:fldCharType="end"/>
      </w:r>
      <w:r w:rsidRPr="0029692D">
        <w:rPr>
          <w:rFonts w:ascii="Times New Roman" w:hAnsi="Times New Roman"/>
          <w:bCs/>
          <w:lang w:val="id-ID"/>
        </w:rPr>
        <w:t>.</w:t>
      </w:r>
      <w:r w:rsidR="00FB1D4F">
        <w:rPr>
          <w:rFonts w:ascii="Times New Roman" w:hAnsi="Times New Roman"/>
          <w:bCs/>
          <w:lang w:val="id-ID"/>
        </w:rPr>
        <w:t xml:space="preserve"> S</w:t>
      </w:r>
      <w:r w:rsidR="00FB1D4F" w:rsidRPr="00FB1D4F">
        <w:rPr>
          <w:rFonts w:ascii="Times New Roman" w:hAnsi="Times New Roman"/>
          <w:bCs/>
          <w:lang w:val="id-ID"/>
        </w:rPr>
        <w:t>trategi DOTS</w:t>
      </w:r>
      <w:r w:rsidR="00417538" w:rsidRPr="00417538">
        <w:rPr>
          <w:rFonts w:ascii="Times New Roman" w:hAnsi="Times New Roman"/>
          <w:bCs/>
          <w:lang w:val="id-ID"/>
        </w:rPr>
        <w:t xml:space="preserve"> yang dijalankan </w:t>
      </w:r>
      <w:r w:rsidR="00417538">
        <w:rPr>
          <w:rFonts w:ascii="Times New Roman" w:hAnsi="Times New Roman"/>
          <w:bCs/>
          <w:lang w:val="id-ID"/>
        </w:rPr>
        <w:t xml:space="preserve">melalui kolaborasi </w:t>
      </w:r>
      <w:r w:rsidR="00417538" w:rsidRPr="00417538">
        <w:rPr>
          <w:rFonts w:ascii="Times New Roman" w:hAnsi="Times New Roman"/>
          <w:bCs/>
          <w:lang w:val="id-ID"/>
        </w:rPr>
        <w:t>apoteker</w:t>
      </w:r>
      <w:r w:rsidR="00417538">
        <w:rPr>
          <w:rFonts w:ascii="Times New Roman" w:hAnsi="Times New Roman"/>
          <w:bCs/>
          <w:lang w:val="id-ID"/>
        </w:rPr>
        <w:t>,</w:t>
      </w:r>
      <w:r w:rsidR="00417538" w:rsidRPr="00417538">
        <w:rPr>
          <w:rFonts w:ascii="Times New Roman" w:hAnsi="Times New Roman"/>
          <w:bCs/>
          <w:lang w:val="id-ID"/>
        </w:rPr>
        <w:t xml:space="preserve"> dokter, perawat dan PMO </w:t>
      </w:r>
      <w:r w:rsidR="00FB1D4F">
        <w:rPr>
          <w:rFonts w:ascii="Times New Roman" w:hAnsi="Times New Roman"/>
          <w:bCs/>
          <w:lang w:val="id-ID"/>
        </w:rPr>
        <w:t xml:space="preserve">membuat </w:t>
      </w:r>
      <w:r w:rsidR="00FB1D4F" w:rsidRPr="00FB1D4F">
        <w:rPr>
          <w:rFonts w:ascii="Times New Roman" w:hAnsi="Times New Roman"/>
          <w:bCs/>
          <w:lang w:val="id-ID"/>
        </w:rPr>
        <w:t>pasien TB mendapatkan obat secara teratur dengan pengawasan langsung untuk memastikan kepatuhan terapi dan mencegah resistensi obat.</w:t>
      </w:r>
    </w:p>
    <w:p w14:paraId="55B042A7" w14:textId="07948375" w:rsidR="00453D2C" w:rsidRPr="00AC3B63" w:rsidRDefault="00453D2C" w:rsidP="00453D2C">
      <w:pPr>
        <w:spacing w:after="0" w:line="240" w:lineRule="auto"/>
        <w:ind w:firstLine="720"/>
        <w:jc w:val="both"/>
        <w:rPr>
          <w:rFonts w:ascii="Times New Roman" w:hAnsi="Times New Roman"/>
          <w:lang w:val="id-ID"/>
        </w:rPr>
      </w:pPr>
    </w:p>
    <w:p w14:paraId="41A28F72" w14:textId="54C4E264" w:rsidR="00624DC2" w:rsidRDefault="00AC125B" w:rsidP="005866FD">
      <w:pPr>
        <w:pStyle w:val="DaftarParagraf"/>
        <w:tabs>
          <w:tab w:val="left" w:pos="284"/>
        </w:tabs>
        <w:spacing w:after="0" w:line="240" w:lineRule="auto"/>
        <w:rPr>
          <w:rFonts w:ascii="Times New Roman" w:hAnsi="Times New Roman"/>
          <w:bCs/>
          <w:lang w:val="id-ID"/>
        </w:rPr>
      </w:pPr>
      <w:r w:rsidRPr="00AC3B63">
        <w:rPr>
          <w:rFonts w:ascii="Times New Roman" w:hAnsi="Times New Roman"/>
          <w:bCs/>
          <w:noProof/>
          <w:lang w:val="id-ID"/>
        </w:rPr>
        <w:drawing>
          <wp:inline distT="0" distB="0" distL="0" distR="0" wp14:anchorId="67F35282" wp14:editId="1C97265A">
            <wp:extent cx="4650960" cy="1661795"/>
            <wp:effectExtent l="0" t="0" r="16510" b="14605"/>
            <wp:docPr id="144327980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EC1F6D" w14:textId="77777777" w:rsidR="009804EA" w:rsidRPr="00AC3B63" w:rsidRDefault="009804EA" w:rsidP="009804EA">
      <w:pPr>
        <w:spacing w:after="0" w:line="240" w:lineRule="auto"/>
        <w:ind w:firstLine="720"/>
        <w:jc w:val="center"/>
        <w:rPr>
          <w:rFonts w:ascii="Times New Roman" w:hAnsi="Times New Roman"/>
          <w:b/>
          <w:bCs/>
          <w:lang w:val="id-ID"/>
        </w:rPr>
      </w:pPr>
      <w:r w:rsidRPr="00AC3B63">
        <w:rPr>
          <w:rFonts w:ascii="Times New Roman" w:hAnsi="Times New Roman"/>
          <w:b/>
          <w:bCs/>
          <w:lang w:val="id-ID"/>
        </w:rPr>
        <w:t xml:space="preserve">Gambar 1. </w:t>
      </w:r>
      <w:r w:rsidRPr="00AC3B63">
        <w:rPr>
          <w:rFonts w:ascii="Times New Roman" w:hAnsi="Times New Roman"/>
          <w:b/>
          <w:bCs/>
        </w:rPr>
        <w:t>Profil Peresepan Obat di Puskesmas Ngasem</w:t>
      </w:r>
    </w:p>
    <w:p w14:paraId="40151023" w14:textId="77777777" w:rsidR="00113852" w:rsidRDefault="00695A16" w:rsidP="00113852">
      <w:pPr>
        <w:pStyle w:val="DaftarParagraf"/>
        <w:tabs>
          <w:tab w:val="left" w:pos="284"/>
        </w:tabs>
        <w:spacing w:after="0" w:line="240" w:lineRule="auto"/>
        <w:ind w:left="0"/>
        <w:jc w:val="both"/>
        <w:rPr>
          <w:rFonts w:ascii="Times New Roman" w:hAnsi="Times New Roman"/>
          <w:bCs/>
          <w:lang w:val="id-ID"/>
        </w:rPr>
      </w:pPr>
      <w:r w:rsidRPr="00AC3B63">
        <w:rPr>
          <w:rFonts w:ascii="Times New Roman" w:hAnsi="Times New Roman"/>
          <w:bCs/>
          <w:lang w:val="id-ID"/>
        </w:rPr>
        <w:tab/>
      </w:r>
      <w:r w:rsidRPr="00AC3B63">
        <w:rPr>
          <w:rFonts w:ascii="Times New Roman" w:hAnsi="Times New Roman"/>
          <w:bCs/>
          <w:lang w:val="id-ID"/>
        </w:rPr>
        <w:tab/>
      </w:r>
    </w:p>
    <w:p w14:paraId="0A92E183" w14:textId="4A5BF095" w:rsidR="00B22119" w:rsidRDefault="00872D4A" w:rsidP="00872D4A">
      <w:pPr>
        <w:pStyle w:val="DaftarParagraf"/>
        <w:tabs>
          <w:tab w:val="left" w:pos="284"/>
        </w:tabs>
        <w:spacing w:after="0" w:line="240" w:lineRule="auto"/>
        <w:ind w:left="0" w:firstLine="851"/>
        <w:jc w:val="both"/>
        <w:rPr>
          <w:rFonts w:ascii="Times New Roman" w:hAnsi="Times New Roman"/>
          <w:bCs/>
          <w:lang w:val="id-ID"/>
        </w:rPr>
      </w:pPr>
      <w:r>
        <w:rPr>
          <w:rFonts w:ascii="Times New Roman" w:hAnsi="Times New Roman"/>
          <w:bCs/>
          <w:lang w:val="id-ID"/>
        </w:rPr>
        <w:t xml:space="preserve">Pengetahuan menjadi salah satu kunci yang signifikan terhadap kepatuhan  dan keberhasilan terapi pasien TB. Pemahaman prinsip dasar pengobatan TB </w:t>
      </w:r>
      <w:r w:rsidR="00113852" w:rsidRPr="00872D4A">
        <w:rPr>
          <w:rFonts w:ascii="Times New Roman" w:hAnsi="Times New Roman"/>
          <w:bCs/>
          <w:lang w:val="id-ID"/>
        </w:rPr>
        <w:t>membuat pasien memahami pentingnya pengobatan teratur, bahaya menghentikan obat tanpa arahan dokter, serta risiko resistensi obat sehingga lebih termotivasi menyelesaikan terapi. Pengetahuan merupakan domain penting dalam pembentukan perilaku kepatuhan berobat</w:t>
      </w:r>
      <w:r w:rsidR="00113852" w:rsidRPr="00A940D2">
        <w:rPr>
          <w:rFonts w:ascii="Times New Roman" w:hAnsi="Times New Roman"/>
          <w:bCs/>
          <w:lang w:val="id-ID"/>
        </w:rPr>
        <w:t xml:space="preserve"> </w:t>
      </w:r>
      <w:r w:rsidR="00DB0909">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PG7PFvRY","properties":{"unsorted":false,"formattedCitation":"[14]","plainCitation":"[14]","noteIndex":0},"citationItems":[{"id":540,"uris":["http://zotero.org/users/local/hh98QizX/items/5XVDMHEJ"],"itemData":{"id":540,"type":"article-journal","container-title":"Jurnal Bidang ilmu Kesehatan","issue":"4","page":"373–380","title":"Analisis Kepatuhan Minum Obat Tuberkulosis di Puskesmas Cikampek Utara Periode Febuari-Mei Tahun 2024","volume":"14","author":[{"family":"Putriana","given":"A"},{"family":"Frianto","given":"D"},{"family":"Arfania","given":"M"}],"issued":{"date-parts":[["2024"]]}}}],"schema":"https://github.com/citation-style-language/schema/raw/master/csl-citation.json"} </w:instrText>
      </w:r>
      <w:r w:rsidR="00DB0909">
        <w:rPr>
          <w:rFonts w:ascii="Times New Roman" w:hAnsi="Times New Roman"/>
          <w:bCs/>
          <w:lang w:val="id-ID"/>
        </w:rPr>
        <w:fldChar w:fldCharType="separate"/>
      </w:r>
      <w:r w:rsidR="001F2277" w:rsidRPr="001F2277">
        <w:rPr>
          <w:rFonts w:ascii="Times New Roman" w:hAnsi="Times New Roman"/>
        </w:rPr>
        <w:t>[14]</w:t>
      </w:r>
      <w:r w:rsidR="00DB0909">
        <w:rPr>
          <w:rFonts w:ascii="Times New Roman" w:hAnsi="Times New Roman"/>
          <w:bCs/>
          <w:lang w:val="id-ID"/>
        </w:rPr>
        <w:fldChar w:fldCharType="end"/>
      </w:r>
      <w:r w:rsidR="00113852" w:rsidRPr="00A940D2">
        <w:rPr>
          <w:rFonts w:ascii="Times New Roman" w:hAnsi="Times New Roman"/>
          <w:bCs/>
          <w:lang w:val="id-ID"/>
        </w:rPr>
        <w:t>. Hasil ini sejalan dengan penelitian</w:t>
      </w:r>
      <w:r w:rsidR="00DB0909">
        <w:rPr>
          <w:rFonts w:ascii="Times New Roman" w:hAnsi="Times New Roman"/>
          <w:bCs/>
          <w:lang w:val="id-ID"/>
        </w:rPr>
        <w:t xml:space="preserve"> </w:t>
      </w:r>
      <w:r w:rsidR="00DB0909">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SoqY0Yb2","properties":{"unsorted":false,"formattedCitation":"[15]","plainCitation":"[15]","noteIndex":0},"citationItems":[{"id":535,"uris":["http://zotero.org/users/local/hh98QizX/items/C9H85J5K"],"itemData":{"id":535,"type":"article-journal","issue":"1","page":"9-15","publisher":"Jurnal Riset Hesti","title":"Hubungan Pengetahuan Dan Sikap Dengan Kepatuhan Minum Obat Anti Tuberkulosis Pada Pasien Tb Paru Di Puskesmas Teladan Medan Tahun 2019","volume":"5","author":[{"family":"Saragih","given":"F.L"},{"family":"Sirait","given":"H"}],"issued":{"date-parts":[["2020"]]}}}],"schema":"https://github.com/citation-style-language/schema/raw/master/csl-citation.json"} </w:instrText>
      </w:r>
      <w:r w:rsidR="00DB0909">
        <w:rPr>
          <w:rFonts w:ascii="Times New Roman" w:hAnsi="Times New Roman"/>
          <w:bCs/>
          <w:lang w:val="id-ID"/>
        </w:rPr>
        <w:fldChar w:fldCharType="separate"/>
      </w:r>
      <w:r w:rsidR="001F2277" w:rsidRPr="001F2277">
        <w:rPr>
          <w:rFonts w:ascii="Times New Roman" w:hAnsi="Times New Roman"/>
        </w:rPr>
        <w:t>[15]</w:t>
      </w:r>
      <w:r w:rsidR="00DB0909">
        <w:rPr>
          <w:rFonts w:ascii="Times New Roman" w:hAnsi="Times New Roman"/>
          <w:bCs/>
          <w:lang w:val="id-ID"/>
        </w:rPr>
        <w:fldChar w:fldCharType="end"/>
      </w:r>
      <w:r w:rsidR="00113852" w:rsidRPr="00A940D2">
        <w:rPr>
          <w:rFonts w:ascii="Times New Roman" w:hAnsi="Times New Roman"/>
          <w:bCs/>
          <w:lang w:val="id-ID"/>
        </w:rPr>
        <w:t xml:space="preserve"> yang menyatakan bahwa pengetahuan yang baik dapat meningkatkan kepatuhan pengobatan.</w:t>
      </w:r>
      <w:r w:rsidR="008A07F9">
        <w:rPr>
          <w:rFonts w:ascii="Times New Roman" w:hAnsi="Times New Roman"/>
          <w:bCs/>
          <w:lang w:val="id-ID"/>
        </w:rPr>
        <w:t xml:space="preserve"> Pasien TBC di puskesmas Ngasem telah mendapat edukasi sebelum menjalani terapi TB. Pengetahuan yang diberikan meliputi penyebab, cara penularan, gejala, tujuan terapi hingga efek samping obat yang mungkin muncul dari terapi OAT. </w:t>
      </w:r>
      <w:r w:rsidR="008A07F9" w:rsidRPr="008A07F9">
        <w:rPr>
          <w:rFonts w:ascii="Times New Roman" w:hAnsi="Times New Roman"/>
          <w:bCs/>
          <w:lang w:val="id-ID"/>
        </w:rPr>
        <w:t xml:space="preserve">Edukasi yang diberikan sebelum memulai terapi obat berperan penting dalam mencegah </w:t>
      </w:r>
      <w:r w:rsidR="00741E2F">
        <w:rPr>
          <w:rFonts w:ascii="Times New Roman" w:hAnsi="Times New Roman"/>
          <w:bCs/>
          <w:lang w:val="id-ID"/>
        </w:rPr>
        <w:t xml:space="preserve">menyamakan persepsi anatar apoteker dan pasien, mencegah </w:t>
      </w:r>
      <w:r w:rsidR="008A07F9" w:rsidRPr="008A07F9">
        <w:rPr>
          <w:rFonts w:ascii="Times New Roman" w:hAnsi="Times New Roman"/>
          <w:bCs/>
          <w:lang w:val="id-ID"/>
        </w:rPr>
        <w:t>kesalahan penggunaan obat, meningkatkan kepatuhan pasien, serta mengurangi risiko terjadinya masalah terkait obat selama pengobatan berlangsung.</w:t>
      </w:r>
    </w:p>
    <w:p w14:paraId="51581C3E" w14:textId="77777777" w:rsidR="00872D4A" w:rsidRDefault="00872D4A" w:rsidP="00872D4A">
      <w:pPr>
        <w:pStyle w:val="DaftarParagraf"/>
        <w:tabs>
          <w:tab w:val="left" w:pos="284"/>
        </w:tabs>
        <w:spacing w:after="0" w:line="240" w:lineRule="auto"/>
        <w:ind w:left="0" w:firstLine="851"/>
        <w:jc w:val="both"/>
        <w:rPr>
          <w:rFonts w:ascii="Times New Roman" w:hAnsi="Times New Roman"/>
          <w:bCs/>
          <w:lang w:val="id-ID"/>
        </w:rPr>
      </w:pPr>
    </w:p>
    <w:p w14:paraId="4E437AD6" w14:textId="31F117F9" w:rsidR="00D442CF" w:rsidRPr="00304B0B" w:rsidRDefault="00D442CF" w:rsidP="00D442CF">
      <w:pPr>
        <w:pStyle w:val="DaftarParagraf"/>
        <w:tabs>
          <w:tab w:val="left" w:pos="284"/>
        </w:tabs>
        <w:spacing w:after="0" w:line="240" w:lineRule="auto"/>
        <w:ind w:left="0"/>
        <w:jc w:val="center"/>
        <w:rPr>
          <w:rFonts w:ascii="Times New Roman" w:hAnsi="Times New Roman"/>
          <w:b/>
          <w:lang w:val="id-ID"/>
        </w:rPr>
      </w:pPr>
      <w:r w:rsidRPr="00304B0B">
        <w:rPr>
          <w:rFonts w:ascii="Times New Roman" w:hAnsi="Times New Roman"/>
          <w:b/>
          <w:lang w:val="id-ID"/>
        </w:rPr>
        <w:t xml:space="preserve">Tabel II. </w:t>
      </w:r>
      <w:r w:rsidR="00023A76">
        <w:rPr>
          <w:rFonts w:ascii="Times New Roman" w:hAnsi="Times New Roman"/>
          <w:b/>
          <w:lang w:val="id-ID"/>
        </w:rPr>
        <w:t xml:space="preserve">Tabulasi Silang </w:t>
      </w:r>
      <w:r w:rsidRPr="00304B0B">
        <w:rPr>
          <w:rFonts w:ascii="Times New Roman" w:hAnsi="Times New Roman"/>
          <w:b/>
          <w:lang w:val="id-ID"/>
        </w:rPr>
        <w:t>Persepsi  terhadap Kepatuhan Minum Obat</w:t>
      </w:r>
    </w:p>
    <w:p w14:paraId="01F11C99" w14:textId="2AEC81FC" w:rsidR="00695A16" w:rsidRPr="00304B0B" w:rsidRDefault="00D442CF" w:rsidP="00D442CF">
      <w:pPr>
        <w:pStyle w:val="DaftarParagraf"/>
        <w:tabs>
          <w:tab w:val="left" w:pos="284"/>
        </w:tabs>
        <w:spacing w:after="0" w:line="240" w:lineRule="auto"/>
        <w:ind w:left="0"/>
        <w:jc w:val="center"/>
        <w:rPr>
          <w:rFonts w:ascii="Times New Roman" w:hAnsi="Times New Roman"/>
          <w:b/>
          <w:lang w:val="id-ID"/>
        </w:rPr>
      </w:pPr>
      <w:r w:rsidRPr="00304B0B">
        <w:rPr>
          <w:rFonts w:ascii="Times New Roman" w:hAnsi="Times New Roman"/>
          <w:b/>
          <w:lang w:val="id-ID"/>
        </w:rPr>
        <w:t>Anti Tuberkulosis Pada Pasien Tuberkulosis</w:t>
      </w:r>
    </w:p>
    <w:tbl>
      <w:tblPr>
        <w:tblStyle w:val="KisiTabe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5"/>
        <w:gridCol w:w="1416"/>
        <w:gridCol w:w="1986"/>
        <w:gridCol w:w="846"/>
        <w:gridCol w:w="1416"/>
      </w:tblGrid>
      <w:tr w:rsidR="00307C58" w:rsidRPr="00304B0B" w14:paraId="256B2978" w14:textId="269A2394" w:rsidTr="001F7E75">
        <w:tc>
          <w:tcPr>
            <w:tcW w:w="2835" w:type="dxa"/>
            <w:vMerge w:val="restart"/>
            <w:vAlign w:val="center"/>
          </w:tcPr>
          <w:p w14:paraId="157D2EBC" w14:textId="1BC61540" w:rsidR="00307C58" w:rsidRPr="005A5612" w:rsidRDefault="00307C58" w:rsidP="00261433">
            <w:pPr>
              <w:pStyle w:val="DaftarParagraf"/>
              <w:tabs>
                <w:tab w:val="left" w:pos="284"/>
              </w:tabs>
              <w:ind w:left="0"/>
              <w:jc w:val="center"/>
              <w:rPr>
                <w:rFonts w:ascii="Times New Roman" w:hAnsi="Times New Roman"/>
                <w:b/>
                <w:highlight w:val="cyan"/>
                <w:lang w:val="id-ID"/>
              </w:rPr>
            </w:pPr>
            <w:r>
              <w:rPr>
                <w:rFonts w:ascii="Times New Roman" w:hAnsi="Times New Roman"/>
                <w:b/>
                <w:lang w:val="id-ID"/>
              </w:rPr>
              <w:t xml:space="preserve">Variabel &amp; </w:t>
            </w:r>
            <w:r w:rsidRPr="005A5612">
              <w:rPr>
                <w:rFonts w:ascii="Times New Roman" w:hAnsi="Times New Roman"/>
                <w:b/>
                <w:lang w:val="id-ID"/>
              </w:rPr>
              <w:t>Kategori</w:t>
            </w:r>
          </w:p>
        </w:tc>
        <w:tc>
          <w:tcPr>
            <w:tcW w:w="3402" w:type="dxa"/>
            <w:gridSpan w:val="2"/>
            <w:vAlign w:val="center"/>
          </w:tcPr>
          <w:p w14:paraId="02539B2B" w14:textId="2DC43AE9" w:rsidR="00307C58" w:rsidRPr="005A5612" w:rsidRDefault="00307C58" w:rsidP="00261433">
            <w:pPr>
              <w:pStyle w:val="DaftarParagraf"/>
              <w:tabs>
                <w:tab w:val="left" w:pos="284"/>
              </w:tabs>
              <w:ind w:left="0"/>
              <w:jc w:val="center"/>
              <w:rPr>
                <w:rFonts w:ascii="Times New Roman" w:hAnsi="Times New Roman"/>
                <w:b/>
                <w:lang w:val="id-ID"/>
              </w:rPr>
            </w:pPr>
            <w:r w:rsidRPr="005A5612">
              <w:rPr>
                <w:rFonts w:ascii="Times New Roman" w:hAnsi="Times New Roman"/>
                <w:b/>
                <w:lang w:val="id-ID"/>
              </w:rPr>
              <w:t>Kepatuhan</w:t>
            </w:r>
          </w:p>
        </w:tc>
        <w:tc>
          <w:tcPr>
            <w:tcW w:w="846" w:type="dxa"/>
            <w:vMerge w:val="restart"/>
            <w:vAlign w:val="center"/>
          </w:tcPr>
          <w:p w14:paraId="5C746F26" w14:textId="779088CD" w:rsidR="00307C58" w:rsidRPr="005A5612" w:rsidRDefault="00307C58" w:rsidP="00261433">
            <w:pPr>
              <w:pStyle w:val="DaftarParagraf"/>
              <w:tabs>
                <w:tab w:val="left" w:pos="284"/>
              </w:tabs>
              <w:ind w:left="0"/>
              <w:jc w:val="center"/>
              <w:rPr>
                <w:rFonts w:ascii="Times New Roman" w:hAnsi="Times New Roman"/>
                <w:b/>
                <w:lang w:val="id-ID"/>
              </w:rPr>
            </w:pPr>
            <w:r w:rsidRPr="005A5612">
              <w:rPr>
                <w:rFonts w:ascii="Times New Roman" w:hAnsi="Times New Roman"/>
                <w:b/>
                <w:lang w:val="id-ID"/>
              </w:rPr>
              <w:t>Total</w:t>
            </w:r>
          </w:p>
        </w:tc>
        <w:tc>
          <w:tcPr>
            <w:tcW w:w="1416" w:type="dxa"/>
            <w:vMerge w:val="restart"/>
            <w:vAlign w:val="center"/>
          </w:tcPr>
          <w:p w14:paraId="79D8FD4A" w14:textId="3B2D3D56" w:rsidR="00307C58" w:rsidRPr="001F7E75" w:rsidRDefault="00307C58" w:rsidP="00261433">
            <w:pPr>
              <w:pStyle w:val="DaftarParagraf"/>
              <w:tabs>
                <w:tab w:val="left" w:pos="284"/>
              </w:tabs>
              <w:ind w:left="0"/>
              <w:jc w:val="center"/>
              <w:rPr>
                <w:rFonts w:ascii="Times New Roman" w:hAnsi="Times New Roman"/>
                <w:b/>
                <w:i/>
                <w:iCs/>
                <w:lang w:val="id-ID"/>
              </w:rPr>
            </w:pPr>
            <w:r w:rsidRPr="001F7E75">
              <w:rPr>
                <w:rFonts w:ascii="Times New Roman" w:hAnsi="Times New Roman"/>
                <w:b/>
                <w:i/>
                <w:iCs/>
                <w:lang w:val="id-ID"/>
              </w:rPr>
              <w:t>P Value</w:t>
            </w:r>
          </w:p>
        </w:tc>
      </w:tr>
      <w:tr w:rsidR="00307C58" w:rsidRPr="00304B0B" w14:paraId="5EC0B193" w14:textId="1479F3BA" w:rsidTr="001F7E75">
        <w:tc>
          <w:tcPr>
            <w:tcW w:w="2835" w:type="dxa"/>
            <w:vMerge/>
            <w:tcBorders>
              <w:bottom w:val="single" w:sz="4" w:space="0" w:color="auto"/>
            </w:tcBorders>
            <w:vAlign w:val="center"/>
          </w:tcPr>
          <w:p w14:paraId="18AE472E" w14:textId="3085772D" w:rsidR="00307C58" w:rsidRPr="005A5612" w:rsidRDefault="00307C58" w:rsidP="00261433">
            <w:pPr>
              <w:pStyle w:val="DaftarParagraf"/>
              <w:tabs>
                <w:tab w:val="left" w:pos="284"/>
              </w:tabs>
              <w:ind w:left="0"/>
              <w:jc w:val="center"/>
              <w:rPr>
                <w:rFonts w:ascii="Times New Roman" w:hAnsi="Times New Roman"/>
                <w:b/>
                <w:lang w:val="id-ID"/>
              </w:rPr>
            </w:pPr>
          </w:p>
        </w:tc>
        <w:tc>
          <w:tcPr>
            <w:tcW w:w="1416" w:type="dxa"/>
            <w:tcBorders>
              <w:bottom w:val="single" w:sz="4" w:space="0" w:color="auto"/>
            </w:tcBorders>
            <w:vAlign w:val="center"/>
          </w:tcPr>
          <w:p w14:paraId="70ED6821" w14:textId="3E8AB25C" w:rsidR="00307C58" w:rsidRPr="005A5612" w:rsidRDefault="00307C58" w:rsidP="00261433">
            <w:pPr>
              <w:pStyle w:val="DaftarParagraf"/>
              <w:tabs>
                <w:tab w:val="left" w:pos="284"/>
              </w:tabs>
              <w:ind w:left="0"/>
              <w:jc w:val="center"/>
              <w:rPr>
                <w:rFonts w:ascii="Times New Roman" w:hAnsi="Times New Roman"/>
                <w:b/>
                <w:lang w:val="id-ID"/>
              </w:rPr>
            </w:pPr>
            <w:r w:rsidRPr="005A5612">
              <w:rPr>
                <w:rFonts w:ascii="Times New Roman" w:hAnsi="Times New Roman"/>
                <w:b/>
                <w:lang w:val="id-ID"/>
              </w:rPr>
              <w:t>Patuh n(%)</w:t>
            </w:r>
          </w:p>
        </w:tc>
        <w:tc>
          <w:tcPr>
            <w:tcW w:w="1986" w:type="dxa"/>
            <w:tcBorders>
              <w:bottom w:val="single" w:sz="4" w:space="0" w:color="auto"/>
            </w:tcBorders>
            <w:vAlign w:val="center"/>
          </w:tcPr>
          <w:p w14:paraId="2587D328" w14:textId="388EA3AF" w:rsidR="00307C58" w:rsidRPr="005A5612" w:rsidRDefault="00307C58" w:rsidP="00261433">
            <w:pPr>
              <w:pStyle w:val="DaftarParagraf"/>
              <w:tabs>
                <w:tab w:val="left" w:pos="284"/>
              </w:tabs>
              <w:ind w:left="0"/>
              <w:jc w:val="center"/>
              <w:rPr>
                <w:rFonts w:ascii="Times New Roman" w:hAnsi="Times New Roman"/>
                <w:b/>
                <w:lang w:val="id-ID"/>
              </w:rPr>
            </w:pPr>
            <w:r w:rsidRPr="005A5612">
              <w:rPr>
                <w:rFonts w:ascii="Times New Roman" w:hAnsi="Times New Roman"/>
                <w:b/>
                <w:lang w:val="id-ID"/>
              </w:rPr>
              <w:t>Tidak patuh n(%)</w:t>
            </w:r>
          </w:p>
        </w:tc>
        <w:tc>
          <w:tcPr>
            <w:tcW w:w="846" w:type="dxa"/>
            <w:vMerge/>
            <w:tcBorders>
              <w:bottom w:val="single" w:sz="4" w:space="0" w:color="auto"/>
            </w:tcBorders>
            <w:vAlign w:val="center"/>
          </w:tcPr>
          <w:p w14:paraId="66BC5BED" w14:textId="318933AF" w:rsidR="00307C58" w:rsidRPr="005A5612" w:rsidRDefault="00307C58" w:rsidP="00261433">
            <w:pPr>
              <w:pStyle w:val="DaftarParagraf"/>
              <w:tabs>
                <w:tab w:val="left" w:pos="284"/>
              </w:tabs>
              <w:ind w:left="0"/>
              <w:jc w:val="center"/>
              <w:rPr>
                <w:rFonts w:ascii="Times New Roman" w:hAnsi="Times New Roman"/>
                <w:b/>
                <w:lang w:val="id-ID"/>
              </w:rPr>
            </w:pPr>
          </w:p>
        </w:tc>
        <w:tc>
          <w:tcPr>
            <w:tcW w:w="1416" w:type="dxa"/>
            <w:vMerge/>
            <w:tcBorders>
              <w:bottom w:val="single" w:sz="4" w:space="0" w:color="auto"/>
            </w:tcBorders>
            <w:vAlign w:val="center"/>
          </w:tcPr>
          <w:p w14:paraId="631F8E5A" w14:textId="0FB8AF64" w:rsidR="00307C58" w:rsidRPr="005A5612" w:rsidRDefault="00307C58" w:rsidP="00261433">
            <w:pPr>
              <w:pStyle w:val="DaftarParagraf"/>
              <w:tabs>
                <w:tab w:val="left" w:pos="284"/>
              </w:tabs>
              <w:ind w:left="0"/>
              <w:jc w:val="center"/>
              <w:rPr>
                <w:rFonts w:ascii="Times New Roman" w:hAnsi="Times New Roman"/>
                <w:b/>
                <w:lang w:val="id-ID"/>
              </w:rPr>
            </w:pPr>
          </w:p>
        </w:tc>
      </w:tr>
      <w:tr w:rsidR="00307C58" w:rsidRPr="00304B0B" w14:paraId="02F54845" w14:textId="4CA50B2E" w:rsidTr="001F7E75">
        <w:trPr>
          <w:trHeight w:val="516"/>
        </w:trPr>
        <w:tc>
          <w:tcPr>
            <w:tcW w:w="2835" w:type="dxa"/>
            <w:vAlign w:val="center"/>
          </w:tcPr>
          <w:p w14:paraId="70846025" w14:textId="77777777" w:rsidR="00307C58" w:rsidRDefault="00307C58" w:rsidP="00307C58">
            <w:pPr>
              <w:pStyle w:val="DaftarParagraf"/>
              <w:tabs>
                <w:tab w:val="left" w:pos="284"/>
              </w:tabs>
              <w:ind w:left="0"/>
              <w:rPr>
                <w:rFonts w:ascii="Times New Roman" w:hAnsi="Times New Roman"/>
                <w:bCs/>
                <w:lang w:val="id-ID"/>
              </w:rPr>
            </w:pPr>
            <w:r>
              <w:rPr>
                <w:rFonts w:ascii="Times New Roman" w:hAnsi="Times New Roman"/>
                <w:bCs/>
                <w:lang w:val="id-ID"/>
              </w:rPr>
              <w:t>Pengetahuan</w:t>
            </w:r>
          </w:p>
          <w:p w14:paraId="3462980E" w14:textId="7591AC1A" w:rsidR="00307C58" w:rsidRPr="00304B0B" w:rsidRDefault="00307C58" w:rsidP="00307C58">
            <w:pPr>
              <w:pStyle w:val="DaftarParagraf"/>
              <w:tabs>
                <w:tab w:val="left" w:pos="284"/>
              </w:tabs>
              <w:ind w:left="885"/>
              <w:jc w:val="center"/>
              <w:rPr>
                <w:rFonts w:ascii="Times New Roman" w:hAnsi="Times New Roman"/>
                <w:bCs/>
                <w:lang w:val="id-ID"/>
              </w:rPr>
            </w:pPr>
            <w:r w:rsidRPr="00304B0B">
              <w:rPr>
                <w:rFonts w:ascii="Times New Roman" w:hAnsi="Times New Roman"/>
                <w:bCs/>
                <w:lang w:val="id-ID"/>
              </w:rPr>
              <w:t>Baik</w:t>
            </w:r>
          </w:p>
          <w:p w14:paraId="5A8A58EB" w14:textId="45702561" w:rsidR="00307C58" w:rsidRPr="00304B0B" w:rsidRDefault="00307C58" w:rsidP="00307C58">
            <w:pPr>
              <w:pStyle w:val="DaftarParagraf"/>
              <w:tabs>
                <w:tab w:val="left" w:pos="284"/>
              </w:tabs>
              <w:ind w:left="885"/>
              <w:jc w:val="center"/>
              <w:rPr>
                <w:rFonts w:ascii="Times New Roman" w:hAnsi="Times New Roman"/>
                <w:bCs/>
                <w:lang w:val="id-ID"/>
              </w:rPr>
            </w:pPr>
            <w:r w:rsidRPr="00304B0B">
              <w:rPr>
                <w:rFonts w:ascii="Times New Roman" w:hAnsi="Times New Roman"/>
                <w:bCs/>
                <w:lang w:val="id-ID"/>
              </w:rPr>
              <w:t>Kurang</w:t>
            </w:r>
          </w:p>
        </w:tc>
        <w:tc>
          <w:tcPr>
            <w:tcW w:w="1416" w:type="dxa"/>
            <w:vAlign w:val="center"/>
          </w:tcPr>
          <w:p w14:paraId="3D10B648" w14:textId="77777777" w:rsidR="00307C58" w:rsidRDefault="00307C58" w:rsidP="00261433">
            <w:pPr>
              <w:pStyle w:val="DaftarParagraf"/>
              <w:tabs>
                <w:tab w:val="left" w:pos="284"/>
              </w:tabs>
              <w:ind w:left="0"/>
              <w:jc w:val="center"/>
              <w:rPr>
                <w:rFonts w:ascii="Times New Roman" w:hAnsi="Times New Roman"/>
                <w:bCs/>
                <w:lang w:val="id-ID"/>
              </w:rPr>
            </w:pPr>
          </w:p>
          <w:p w14:paraId="152231E0" w14:textId="0E5A663C" w:rsidR="00307C58" w:rsidRPr="00304B0B" w:rsidRDefault="00307C58" w:rsidP="00261433">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33  (82,5%)</w:t>
            </w:r>
          </w:p>
          <w:p w14:paraId="08821F3E" w14:textId="5BE02C86" w:rsidR="00307C58" w:rsidRPr="00304B0B" w:rsidRDefault="00307C58" w:rsidP="00261433">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4  (10%)</w:t>
            </w:r>
          </w:p>
        </w:tc>
        <w:tc>
          <w:tcPr>
            <w:tcW w:w="1986" w:type="dxa"/>
            <w:vAlign w:val="center"/>
          </w:tcPr>
          <w:p w14:paraId="0769C5F5" w14:textId="77777777" w:rsidR="00307C58" w:rsidRDefault="00307C58" w:rsidP="00261433">
            <w:pPr>
              <w:pStyle w:val="DaftarParagraf"/>
              <w:tabs>
                <w:tab w:val="left" w:pos="284"/>
              </w:tabs>
              <w:ind w:left="0"/>
              <w:jc w:val="center"/>
              <w:rPr>
                <w:rFonts w:ascii="Times New Roman" w:hAnsi="Times New Roman"/>
                <w:bCs/>
                <w:lang w:val="id-ID"/>
              </w:rPr>
            </w:pPr>
          </w:p>
          <w:p w14:paraId="323C67DD" w14:textId="452DC19F" w:rsidR="00307C58" w:rsidRPr="00304B0B" w:rsidRDefault="00307C58" w:rsidP="00261433">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0</w:t>
            </w:r>
          </w:p>
          <w:p w14:paraId="72AAC08B" w14:textId="526959C2" w:rsidR="00307C58" w:rsidRPr="00304B0B" w:rsidRDefault="00307C58" w:rsidP="00261433">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3 (7,5%)</w:t>
            </w:r>
          </w:p>
        </w:tc>
        <w:tc>
          <w:tcPr>
            <w:tcW w:w="846" w:type="dxa"/>
            <w:vAlign w:val="center"/>
          </w:tcPr>
          <w:p w14:paraId="3850AC91" w14:textId="77777777" w:rsidR="00307C58" w:rsidRDefault="00307C58" w:rsidP="00261433">
            <w:pPr>
              <w:pStyle w:val="DaftarParagraf"/>
              <w:tabs>
                <w:tab w:val="left" w:pos="284"/>
              </w:tabs>
              <w:ind w:left="0"/>
              <w:jc w:val="center"/>
              <w:rPr>
                <w:rFonts w:ascii="Times New Roman" w:hAnsi="Times New Roman"/>
                <w:bCs/>
                <w:lang w:val="id-ID"/>
              </w:rPr>
            </w:pPr>
          </w:p>
          <w:p w14:paraId="19CD0E63" w14:textId="7FDC0FA2" w:rsidR="00307C58" w:rsidRPr="00304B0B" w:rsidRDefault="00307C58" w:rsidP="00261433">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33</w:t>
            </w:r>
          </w:p>
          <w:p w14:paraId="1BA996B9" w14:textId="6AADA13D" w:rsidR="00307C58" w:rsidRPr="00304B0B" w:rsidRDefault="00307C58" w:rsidP="00261433">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7</w:t>
            </w:r>
          </w:p>
        </w:tc>
        <w:tc>
          <w:tcPr>
            <w:tcW w:w="1416" w:type="dxa"/>
            <w:vAlign w:val="center"/>
          </w:tcPr>
          <w:p w14:paraId="5408055B" w14:textId="2ADCA2BB" w:rsidR="00307C58" w:rsidRPr="00304B0B" w:rsidRDefault="00307C58" w:rsidP="00261433">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0,004</w:t>
            </w:r>
          </w:p>
        </w:tc>
      </w:tr>
      <w:tr w:rsidR="00307C58" w:rsidRPr="00304B0B" w14:paraId="38804F07" w14:textId="77777777" w:rsidTr="001F7E75">
        <w:trPr>
          <w:trHeight w:val="759"/>
        </w:trPr>
        <w:tc>
          <w:tcPr>
            <w:tcW w:w="2835" w:type="dxa"/>
            <w:tcBorders>
              <w:top w:val="single" w:sz="4" w:space="0" w:color="auto"/>
            </w:tcBorders>
            <w:vAlign w:val="center"/>
          </w:tcPr>
          <w:p w14:paraId="397C0795" w14:textId="77777777" w:rsidR="00307C58" w:rsidRDefault="00307C58" w:rsidP="00307C58">
            <w:pPr>
              <w:pStyle w:val="DaftarParagraf"/>
              <w:tabs>
                <w:tab w:val="left" w:pos="284"/>
              </w:tabs>
              <w:ind w:left="0"/>
              <w:rPr>
                <w:rFonts w:ascii="Times New Roman" w:hAnsi="Times New Roman"/>
                <w:bCs/>
                <w:lang w:val="id-ID"/>
              </w:rPr>
            </w:pPr>
            <w:r w:rsidRPr="00304B0B">
              <w:rPr>
                <w:rFonts w:ascii="Times New Roman" w:hAnsi="Times New Roman"/>
                <w:bCs/>
                <w:lang w:val="id-ID"/>
              </w:rPr>
              <w:lastRenderedPageBreak/>
              <w:t>Sikap</w:t>
            </w:r>
          </w:p>
          <w:p w14:paraId="191D29D1" w14:textId="77777777" w:rsidR="00307C58" w:rsidRPr="00304B0B" w:rsidRDefault="00307C58" w:rsidP="00307C58">
            <w:pPr>
              <w:pStyle w:val="DaftarParagraf"/>
              <w:tabs>
                <w:tab w:val="left" w:pos="284"/>
              </w:tabs>
              <w:ind w:left="885"/>
              <w:jc w:val="center"/>
              <w:rPr>
                <w:rFonts w:ascii="Times New Roman" w:hAnsi="Times New Roman"/>
                <w:bCs/>
                <w:lang w:val="id-ID"/>
              </w:rPr>
            </w:pPr>
            <w:r w:rsidRPr="00304B0B">
              <w:rPr>
                <w:rFonts w:ascii="Times New Roman" w:hAnsi="Times New Roman"/>
                <w:bCs/>
                <w:lang w:val="id-ID"/>
              </w:rPr>
              <w:t>Baik</w:t>
            </w:r>
          </w:p>
          <w:p w14:paraId="5D10E133" w14:textId="0EDA0441" w:rsidR="00307C58" w:rsidRPr="00304B0B" w:rsidRDefault="00307C58" w:rsidP="00307C58">
            <w:pPr>
              <w:pStyle w:val="DaftarParagraf"/>
              <w:tabs>
                <w:tab w:val="left" w:pos="284"/>
              </w:tabs>
              <w:ind w:left="885"/>
              <w:jc w:val="center"/>
              <w:rPr>
                <w:rFonts w:ascii="Times New Roman" w:hAnsi="Times New Roman"/>
                <w:bCs/>
                <w:lang w:val="id-ID"/>
              </w:rPr>
            </w:pPr>
            <w:r w:rsidRPr="00304B0B">
              <w:rPr>
                <w:rFonts w:ascii="Times New Roman" w:hAnsi="Times New Roman"/>
                <w:bCs/>
                <w:lang w:val="id-ID"/>
              </w:rPr>
              <w:t>Kurang</w:t>
            </w:r>
          </w:p>
        </w:tc>
        <w:tc>
          <w:tcPr>
            <w:tcW w:w="1416" w:type="dxa"/>
            <w:tcBorders>
              <w:top w:val="single" w:sz="4" w:space="0" w:color="auto"/>
            </w:tcBorders>
            <w:vAlign w:val="center"/>
          </w:tcPr>
          <w:p w14:paraId="705DC181" w14:textId="77777777" w:rsidR="00307C58" w:rsidRDefault="00307C58" w:rsidP="00304B0B">
            <w:pPr>
              <w:pStyle w:val="DaftarParagraf"/>
              <w:tabs>
                <w:tab w:val="left" w:pos="284"/>
              </w:tabs>
              <w:ind w:left="0"/>
              <w:jc w:val="center"/>
              <w:rPr>
                <w:rFonts w:ascii="Times New Roman" w:hAnsi="Times New Roman"/>
                <w:bCs/>
                <w:lang w:val="id-ID"/>
              </w:rPr>
            </w:pPr>
          </w:p>
          <w:p w14:paraId="13A1F05D" w14:textId="1AA2BDF3"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35  (87,5%)</w:t>
            </w:r>
          </w:p>
          <w:p w14:paraId="6B9C4122" w14:textId="468EE4CB"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2  (5%)</w:t>
            </w:r>
          </w:p>
        </w:tc>
        <w:tc>
          <w:tcPr>
            <w:tcW w:w="1986" w:type="dxa"/>
            <w:tcBorders>
              <w:top w:val="single" w:sz="4" w:space="0" w:color="auto"/>
            </w:tcBorders>
            <w:vAlign w:val="center"/>
          </w:tcPr>
          <w:p w14:paraId="32F02310" w14:textId="77777777" w:rsidR="00307C58" w:rsidRDefault="00307C58" w:rsidP="00304B0B">
            <w:pPr>
              <w:pStyle w:val="DaftarParagraf"/>
              <w:tabs>
                <w:tab w:val="left" w:pos="284"/>
              </w:tabs>
              <w:ind w:left="0"/>
              <w:jc w:val="center"/>
              <w:rPr>
                <w:rFonts w:ascii="Times New Roman" w:hAnsi="Times New Roman"/>
                <w:bCs/>
                <w:lang w:val="id-ID"/>
              </w:rPr>
            </w:pPr>
          </w:p>
          <w:p w14:paraId="0D4B12AC" w14:textId="57D574D6"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1 (2,5%)</w:t>
            </w:r>
          </w:p>
          <w:p w14:paraId="647BB853" w14:textId="14181259"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2 (5%)</w:t>
            </w:r>
          </w:p>
        </w:tc>
        <w:tc>
          <w:tcPr>
            <w:tcW w:w="846" w:type="dxa"/>
            <w:tcBorders>
              <w:top w:val="single" w:sz="4" w:space="0" w:color="auto"/>
            </w:tcBorders>
            <w:vAlign w:val="center"/>
          </w:tcPr>
          <w:p w14:paraId="18805570" w14:textId="77777777" w:rsidR="00307C58" w:rsidRDefault="00307C58" w:rsidP="00304B0B">
            <w:pPr>
              <w:pStyle w:val="DaftarParagraf"/>
              <w:tabs>
                <w:tab w:val="left" w:pos="284"/>
              </w:tabs>
              <w:ind w:left="0"/>
              <w:jc w:val="center"/>
              <w:rPr>
                <w:rFonts w:ascii="Times New Roman" w:hAnsi="Times New Roman"/>
                <w:bCs/>
                <w:lang w:val="id-ID"/>
              </w:rPr>
            </w:pPr>
          </w:p>
          <w:p w14:paraId="3F994F68" w14:textId="417DF72D"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36</w:t>
            </w:r>
          </w:p>
          <w:p w14:paraId="795B3578" w14:textId="77881342"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4</w:t>
            </w:r>
          </w:p>
        </w:tc>
        <w:tc>
          <w:tcPr>
            <w:tcW w:w="1416" w:type="dxa"/>
            <w:tcBorders>
              <w:top w:val="single" w:sz="4" w:space="0" w:color="auto"/>
            </w:tcBorders>
            <w:vAlign w:val="center"/>
          </w:tcPr>
          <w:p w14:paraId="3B1F3D52" w14:textId="5E85355F"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0,022</w:t>
            </w:r>
          </w:p>
        </w:tc>
      </w:tr>
      <w:tr w:rsidR="00307C58" w:rsidRPr="00304B0B" w14:paraId="670E31BE" w14:textId="77777777" w:rsidTr="001F7E75">
        <w:trPr>
          <w:trHeight w:val="759"/>
        </w:trPr>
        <w:tc>
          <w:tcPr>
            <w:tcW w:w="2835" w:type="dxa"/>
            <w:tcBorders>
              <w:top w:val="single" w:sz="4" w:space="0" w:color="auto"/>
            </w:tcBorders>
          </w:tcPr>
          <w:p w14:paraId="10D84484" w14:textId="77777777" w:rsidR="00307C58" w:rsidRDefault="00307C58" w:rsidP="00307C58">
            <w:pPr>
              <w:pStyle w:val="DaftarParagraf"/>
              <w:tabs>
                <w:tab w:val="left" w:pos="284"/>
              </w:tabs>
              <w:ind w:left="0"/>
              <w:rPr>
                <w:rFonts w:ascii="Times New Roman" w:hAnsi="Times New Roman"/>
                <w:bCs/>
                <w:lang w:val="id-ID"/>
              </w:rPr>
            </w:pPr>
            <w:r w:rsidRPr="00304B0B">
              <w:rPr>
                <w:rFonts w:ascii="Times New Roman" w:hAnsi="Times New Roman"/>
                <w:bCs/>
                <w:lang w:val="id-ID"/>
              </w:rPr>
              <w:t>ESO</w:t>
            </w:r>
          </w:p>
          <w:p w14:paraId="1CE3301F" w14:textId="77777777" w:rsidR="00307C58" w:rsidRPr="00304B0B" w:rsidRDefault="00307C58" w:rsidP="00307C58">
            <w:pPr>
              <w:pStyle w:val="DaftarParagraf"/>
              <w:tabs>
                <w:tab w:val="left" w:pos="284"/>
              </w:tabs>
              <w:ind w:left="885"/>
              <w:jc w:val="center"/>
              <w:rPr>
                <w:rFonts w:ascii="Times New Roman" w:hAnsi="Times New Roman"/>
                <w:bCs/>
                <w:lang w:val="id-ID"/>
              </w:rPr>
            </w:pPr>
            <w:r w:rsidRPr="00304B0B">
              <w:rPr>
                <w:rFonts w:ascii="Times New Roman" w:hAnsi="Times New Roman"/>
              </w:rPr>
              <w:t>Baik</w:t>
            </w:r>
          </w:p>
          <w:p w14:paraId="645FFE09" w14:textId="52B9CB0F" w:rsidR="00307C58" w:rsidRPr="00304B0B" w:rsidRDefault="00307C58" w:rsidP="00307C58">
            <w:pPr>
              <w:pStyle w:val="DaftarParagraf"/>
              <w:tabs>
                <w:tab w:val="left" w:pos="284"/>
              </w:tabs>
              <w:ind w:left="885"/>
              <w:jc w:val="center"/>
              <w:rPr>
                <w:rFonts w:ascii="Times New Roman" w:hAnsi="Times New Roman"/>
                <w:bCs/>
                <w:lang w:val="id-ID"/>
              </w:rPr>
            </w:pPr>
            <w:r w:rsidRPr="00304B0B">
              <w:rPr>
                <w:rFonts w:ascii="Times New Roman" w:hAnsi="Times New Roman"/>
              </w:rPr>
              <w:t>Tidak Baik</w:t>
            </w:r>
          </w:p>
        </w:tc>
        <w:tc>
          <w:tcPr>
            <w:tcW w:w="1416" w:type="dxa"/>
            <w:tcBorders>
              <w:top w:val="single" w:sz="4" w:space="0" w:color="auto"/>
            </w:tcBorders>
          </w:tcPr>
          <w:p w14:paraId="27DC4413" w14:textId="77777777" w:rsidR="00AD5F2E" w:rsidRDefault="00AD5F2E" w:rsidP="00304B0B">
            <w:pPr>
              <w:pStyle w:val="DaftarParagraf"/>
              <w:tabs>
                <w:tab w:val="left" w:pos="284"/>
              </w:tabs>
              <w:ind w:left="0"/>
              <w:jc w:val="center"/>
              <w:rPr>
                <w:rFonts w:ascii="Times New Roman" w:hAnsi="Times New Roman"/>
              </w:rPr>
            </w:pPr>
          </w:p>
          <w:p w14:paraId="305D5E1D" w14:textId="589A05C5"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35  (87,5%)</w:t>
            </w:r>
          </w:p>
          <w:p w14:paraId="51A17D01" w14:textId="08F04126"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2  (5%)</w:t>
            </w:r>
          </w:p>
        </w:tc>
        <w:tc>
          <w:tcPr>
            <w:tcW w:w="1986" w:type="dxa"/>
            <w:tcBorders>
              <w:top w:val="single" w:sz="4" w:space="0" w:color="auto"/>
            </w:tcBorders>
          </w:tcPr>
          <w:p w14:paraId="6A3D7AE4" w14:textId="77777777" w:rsidR="00AD5F2E" w:rsidRDefault="00AD5F2E" w:rsidP="00304B0B">
            <w:pPr>
              <w:pStyle w:val="DaftarParagraf"/>
              <w:tabs>
                <w:tab w:val="left" w:pos="284"/>
              </w:tabs>
              <w:ind w:left="0"/>
              <w:jc w:val="center"/>
              <w:rPr>
                <w:rFonts w:ascii="Times New Roman" w:hAnsi="Times New Roman"/>
              </w:rPr>
            </w:pPr>
          </w:p>
          <w:p w14:paraId="3CEA62B1" w14:textId="482C6578"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0</w:t>
            </w:r>
          </w:p>
          <w:p w14:paraId="3B45721F" w14:textId="06D8F0B4"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3 (7,5%)</w:t>
            </w:r>
          </w:p>
        </w:tc>
        <w:tc>
          <w:tcPr>
            <w:tcW w:w="846" w:type="dxa"/>
            <w:tcBorders>
              <w:top w:val="single" w:sz="4" w:space="0" w:color="auto"/>
            </w:tcBorders>
          </w:tcPr>
          <w:p w14:paraId="55B9A7AD" w14:textId="77777777" w:rsidR="001F7E75" w:rsidRDefault="001F7E75" w:rsidP="00304B0B">
            <w:pPr>
              <w:pStyle w:val="DaftarParagraf"/>
              <w:tabs>
                <w:tab w:val="left" w:pos="284"/>
              </w:tabs>
              <w:ind w:left="0"/>
              <w:jc w:val="center"/>
              <w:rPr>
                <w:rFonts w:ascii="Times New Roman" w:hAnsi="Times New Roman"/>
              </w:rPr>
            </w:pPr>
          </w:p>
          <w:p w14:paraId="67810BC9" w14:textId="76EF4F14"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35</w:t>
            </w:r>
          </w:p>
          <w:p w14:paraId="7237D22C" w14:textId="5CADF981"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5</w:t>
            </w:r>
          </w:p>
        </w:tc>
        <w:tc>
          <w:tcPr>
            <w:tcW w:w="1416" w:type="dxa"/>
          </w:tcPr>
          <w:p w14:paraId="6286C3B0" w14:textId="0479213B"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0,001</w:t>
            </w:r>
          </w:p>
        </w:tc>
      </w:tr>
      <w:tr w:rsidR="00307C58" w:rsidRPr="00304B0B" w14:paraId="2633FC65" w14:textId="77777777" w:rsidTr="001F7E75">
        <w:trPr>
          <w:trHeight w:val="759"/>
        </w:trPr>
        <w:tc>
          <w:tcPr>
            <w:tcW w:w="2835" w:type="dxa"/>
            <w:tcBorders>
              <w:top w:val="single" w:sz="4" w:space="0" w:color="auto"/>
            </w:tcBorders>
          </w:tcPr>
          <w:p w14:paraId="012A1740" w14:textId="77777777" w:rsidR="00307C58" w:rsidRDefault="00307C58" w:rsidP="00307C58">
            <w:pPr>
              <w:pStyle w:val="DaftarParagraf"/>
              <w:tabs>
                <w:tab w:val="left" w:pos="284"/>
              </w:tabs>
              <w:ind w:left="0"/>
              <w:rPr>
                <w:rFonts w:ascii="Times New Roman" w:hAnsi="Times New Roman"/>
                <w:bCs/>
                <w:lang w:val="id-ID"/>
              </w:rPr>
            </w:pPr>
            <w:r w:rsidRPr="00304B0B">
              <w:rPr>
                <w:rFonts w:ascii="Times New Roman" w:hAnsi="Times New Roman"/>
                <w:bCs/>
                <w:lang w:val="id-ID"/>
              </w:rPr>
              <w:t>Akses ke faskes</w:t>
            </w:r>
          </w:p>
          <w:p w14:paraId="467EBA03" w14:textId="77777777" w:rsidR="00307C58" w:rsidRPr="00304B0B" w:rsidRDefault="00307C58" w:rsidP="00307C58">
            <w:pPr>
              <w:pStyle w:val="DaftarParagraf"/>
              <w:tabs>
                <w:tab w:val="left" w:pos="284"/>
              </w:tabs>
              <w:ind w:left="743"/>
              <w:jc w:val="center"/>
              <w:rPr>
                <w:rFonts w:ascii="Times New Roman" w:hAnsi="Times New Roman"/>
              </w:rPr>
            </w:pPr>
            <w:r w:rsidRPr="00304B0B">
              <w:rPr>
                <w:rFonts w:ascii="Times New Roman" w:hAnsi="Times New Roman"/>
              </w:rPr>
              <w:t>Mudah diakses</w:t>
            </w:r>
          </w:p>
          <w:p w14:paraId="3BF54F10" w14:textId="06B2DBC9" w:rsidR="00307C58" w:rsidRPr="00304B0B" w:rsidRDefault="00307C58" w:rsidP="00307C58">
            <w:pPr>
              <w:pStyle w:val="DaftarParagraf"/>
              <w:tabs>
                <w:tab w:val="left" w:pos="284"/>
              </w:tabs>
              <w:ind w:left="743"/>
              <w:jc w:val="center"/>
              <w:rPr>
                <w:rFonts w:ascii="Times New Roman" w:hAnsi="Times New Roman"/>
              </w:rPr>
            </w:pPr>
            <w:r w:rsidRPr="00304B0B">
              <w:rPr>
                <w:rFonts w:ascii="Times New Roman" w:hAnsi="Times New Roman"/>
              </w:rPr>
              <w:t>Sulit diakses</w:t>
            </w:r>
          </w:p>
        </w:tc>
        <w:tc>
          <w:tcPr>
            <w:tcW w:w="1416" w:type="dxa"/>
            <w:tcBorders>
              <w:top w:val="single" w:sz="4" w:space="0" w:color="auto"/>
            </w:tcBorders>
          </w:tcPr>
          <w:p w14:paraId="3385636B" w14:textId="77777777" w:rsidR="00307C58" w:rsidRDefault="00307C58" w:rsidP="00304B0B">
            <w:pPr>
              <w:pStyle w:val="DaftarParagraf"/>
              <w:tabs>
                <w:tab w:val="left" w:pos="284"/>
              </w:tabs>
              <w:ind w:left="0"/>
              <w:jc w:val="center"/>
              <w:rPr>
                <w:rFonts w:ascii="Times New Roman" w:hAnsi="Times New Roman"/>
              </w:rPr>
            </w:pPr>
          </w:p>
          <w:p w14:paraId="4E1E5C8D" w14:textId="09F9141D"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32  (80%)</w:t>
            </w:r>
          </w:p>
          <w:p w14:paraId="4CE6FFB0" w14:textId="7DD16928"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5  (12,5%)</w:t>
            </w:r>
          </w:p>
        </w:tc>
        <w:tc>
          <w:tcPr>
            <w:tcW w:w="1986" w:type="dxa"/>
            <w:tcBorders>
              <w:top w:val="single" w:sz="4" w:space="0" w:color="auto"/>
            </w:tcBorders>
          </w:tcPr>
          <w:p w14:paraId="080CB7EA" w14:textId="77777777" w:rsidR="00307C58" w:rsidRDefault="00307C58" w:rsidP="00304B0B">
            <w:pPr>
              <w:pStyle w:val="DaftarParagraf"/>
              <w:tabs>
                <w:tab w:val="left" w:pos="284"/>
              </w:tabs>
              <w:ind w:left="0"/>
              <w:jc w:val="center"/>
              <w:rPr>
                <w:rFonts w:ascii="Times New Roman" w:hAnsi="Times New Roman"/>
              </w:rPr>
            </w:pPr>
          </w:p>
          <w:p w14:paraId="5EBD766E" w14:textId="1F43D345"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1 (2,5%)</w:t>
            </w:r>
          </w:p>
          <w:p w14:paraId="54EBEBD6" w14:textId="25754230"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2 (5%)</w:t>
            </w:r>
          </w:p>
        </w:tc>
        <w:tc>
          <w:tcPr>
            <w:tcW w:w="846" w:type="dxa"/>
            <w:tcBorders>
              <w:top w:val="single" w:sz="4" w:space="0" w:color="auto"/>
            </w:tcBorders>
          </w:tcPr>
          <w:p w14:paraId="7F5EE7CB" w14:textId="77777777" w:rsidR="001F7E75" w:rsidRDefault="001F7E75" w:rsidP="00304B0B">
            <w:pPr>
              <w:pStyle w:val="DaftarParagraf"/>
              <w:tabs>
                <w:tab w:val="left" w:pos="284"/>
              </w:tabs>
              <w:ind w:left="0"/>
              <w:jc w:val="center"/>
              <w:rPr>
                <w:rFonts w:ascii="Times New Roman" w:hAnsi="Times New Roman"/>
              </w:rPr>
            </w:pPr>
          </w:p>
          <w:p w14:paraId="6BC8C630" w14:textId="1890A036"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33</w:t>
            </w:r>
          </w:p>
          <w:p w14:paraId="79C355F8" w14:textId="106803FF"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7</w:t>
            </w:r>
          </w:p>
        </w:tc>
        <w:tc>
          <w:tcPr>
            <w:tcW w:w="1416" w:type="dxa"/>
            <w:vAlign w:val="center"/>
          </w:tcPr>
          <w:p w14:paraId="55C5F424" w14:textId="6FF4E244"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0,074</w:t>
            </w:r>
          </w:p>
        </w:tc>
      </w:tr>
      <w:tr w:rsidR="00307C58" w:rsidRPr="00304B0B" w14:paraId="62EE43A3" w14:textId="77777777" w:rsidTr="001F7E75">
        <w:trPr>
          <w:trHeight w:val="759"/>
        </w:trPr>
        <w:tc>
          <w:tcPr>
            <w:tcW w:w="2835" w:type="dxa"/>
            <w:tcBorders>
              <w:top w:val="single" w:sz="4" w:space="0" w:color="auto"/>
            </w:tcBorders>
          </w:tcPr>
          <w:p w14:paraId="60213EE7" w14:textId="77777777" w:rsidR="00307C58" w:rsidRDefault="00307C58" w:rsidP="00307C58">
            <w:pPr>
              <w:pStyle w:val="DaftarParagraf"/>
              <w:tabs>
                <w:tab w:val="left" w:pos="284"/>
              </w:tabs>
              <w:ind w:left="0"/>
              <w:rPr>
                <w:rFonts w:ascii="Times New Roman" w:hAnsi="Times New Roman"/>
                <w:bCs/>
                <w:lang w:val="id-ID"/>
              </w:rPr>
            </w:pPr>
            <w:r w:rsidRPr="00304B0B">
              <w:rPr>
                <w:rFonts w:ascii="Times New Roman" w:hAnsi="Times New Roman"/>
                <w:bCs/>
                <w:lang w:val="id-ID"/>
              </w:rPr>
              <w:t>Dukungan Tenaga Medis</w:t>
            </w:r>
          </w:p>
          <w:p w14:paraId="63402D7B" w14:textId="77777777" w:rsidR="00307C58" w:rsidRPr="00304B0B" w:rsidRDefault="00307C58" w:rsidP="00307C58">
            <w:pPr>
              <w:pStyle w:val="DaftarParagraf"/>
              <w:tabs>
                <w:tab w:val="left" w:pos="284"/>
              </w:tabs>
              <w:ind w:left="885"/>
              <w:jc w:val="center"/>
              <w:rPr>
                <w:rFonts w:ascii="Times New Roman" w:hAnsi="Times New Roman"/>
              </w:rPr>
            </w:pPr>
            <w:r w:rsidRPr="00304B0B">
              <w:rPr>
                <w:rFonts w:ascii="Times New Roman" w:hAnsi="Times New Roman"/>
              </w:rPr>
              <w:t>Baik</w:t>
            </w:r>
          </w:p>
          <w:p w14:paraId="77234FE0" w14:textId="301DABB7" w:rsidR="00307C58" w:rsidRPr="00304B0B" w:rsidRDefault="00307C58" w:rsidP="00307C58">
            <w:pPr>
              <w:pStyle w:val="DaftarParagraf"/>
              <w:tabs>
                <w:tab w:val="left" w:pos="284"/>
              </w:tabs>
              <w:ind w:left="885"/>
              <w:jc w:val="center"/>
              <w:rPr>
                <w:rFonts w:ascii="Times New Roman" w:hAnsi="Times New Roman"/>
              </w:rPr>
            </w:pPr>
            <w:r w:rsidRPr="00304B0B">
              <w:rPr>
                <w:rFonts w:ascii="Times New Roman" w:hAnsi="Times New Roman"/>
              </w:rPr>
              <w:t>Kurang</w:t>
            </w:r>
          </w:p>
        </w:tc>
        <w:tc>
          <w:tcPr>
            <w:tcW w:w="1416" w:type="dxa"/>
            <w:tcBorders>
              <w:top w:val="single" w:sz="4" w:space="0" w:color="auto"/>
            </w:tcBorders>
          </w:tcPr>
          <w:p w14:paraId="51F5BAB7" w14:textId="77777777" w:rsidR="00307C58" w:rsidRDefault="00307C58" w:rsidP="00304B0B">
            <w:pPr>
              <w:pStyle w:val="DaftarParagraf"/>
              <w:tabs>
                <w:tab w:val="left" w:pos="284"/>
              </w:tabs>
              <w:ind w:left="0"/>
              <w:jc w:val="center"/>
              <w:rPr>
                <w:rFonts w:ascii="Times New Roman" w:hAnsi="Times New Roman"/>
              </w:rPr>
            </w:pPr>
          </w:p>
          <w:p w14:paraId="68FAA976" w14:textId="6AF8482C"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34  (85%)</w:t>
            </w:r>
          </w:p>
          <w:p w14:paraId="20BC404F" w14:textId="734404B5"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3 (7,5%)</w:t>
            </w:r>
          </w:p>
        </w:tc>
        <w:tc>
          <w:tcPr>
            <w:tcW w:w="1986" w:type="dxa"/>
            <w:tcBorders>
              <w:top w:val="single" w:sz="4" w:space="0" w:color="auto"/>
            </w:tcBorders>
          </w:tcPr>
          <w:p w14:paraId="006D704A" w14:textId="77777777" w:rsidR="00307C58" w:rsidRDefault="00307C58" w:rsidP="00304B0B">
            <w:pPr>
              <w:pStyle w:val="DaftarParagraf"/>
              <w:tabs>
                <w:tab w:val="left" w:pos="284"/>
              </w:tabs>
              <w:ind w:left="0"/>
              <w:jc w:val="center"/>
              <w:rPr>
                <w:rFonts w:ascii="Times New Roman" w:hAnsi="Times New Roman"/>
              </w:rPr>
            </w:pPr>
          </w:p>
          <w:p w14:paraId="6A1D0DD7" w14:textId="5B08ECB3"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0</w:t>
            </w:r>
          </w:p>
          <w:p w14:paraId="70FBDAF5" w14:textId="77A8E1B8"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3 (7,5%)</w:t>
            </w:r>
          </w:p>
        </w:tc>
        <w:tc>
          <w:tcPr>
            <w:tcW w:w="846" w:type="dxa"/>
            <w:tcBorders>
              <w:top w:val="single" w:sz="4" w:space="0" w:color="auto"/>
            </w:tcBorders>
          </w:tcPr>
          <w:p w14:paraId="355394B5" w14:textId="77777777" w:rsidR="001F7E75" w:rsidRDefault="001F7E75" w:rsidP="00304B0B">
            <w:pPr>
              <w:pStyle w:val="DaftarParagraf"/>
              <w:tabs>
                <w:tab w:val="left" w:pos="284"/>
              </w:tabs>
              <w:ind w:left="0"/>
              <w:jc w:val="center"/>
              <w:rPr>
                <w:rFonts w:ascii="Times New Roman" w:hAnsi="Times New Roman"/>
              </w:rPr>
            </w:pPr>
          </w:p>
          <w:p w14:paraId="529F7DEF" w14:textId="4E6289F6"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34</w:t>
            </w:r>
          </w:p>
          <w:p w14:paraId="090BD50E" w14:textId="4BAF2246"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6</w:t>
            </w:r>
          </w:p>
        </w:tc>
        <w:tc>
          <w:tcPr>
            <w:tcW w:w="1416" w:type="dxa"/>
            <w:vAlign w:val="center"/>
          </w:tcPr>
          <w:p w14:paraId="25F92ADE" w14:textId="7B5D1BCD"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rPr>
              <w:t>0,002</w:t>
            </w:r>
          </w:p>
        </w:tc>
      </w:tr>
      <w:tr w:rsidR="00307C58" w:rsidRPr="00304B0B" w14:paraId="0EAFABA5" w14:textId="77777777" w:rsidTr="001F7E75">
        <w:trPr>
          <w:trHeight w:val="759"/>
        </w:trPr>
        <w:tc>
          <w:tcPr>
            <w:tcW w:w="2835" w:type="dxa"/>
            <w:tcBorders>
              <w:top w:val="single" w:sz="4" w:space="0" w:color="auto"/>
            </w:tcBorders>
          </w:tcPr>
          <w:p w14:paraId="5AD0E6E3" w14:textId="77777777" w:rsidR="00307C58" w:rsidRDefault="00307C58" w:rsidP="00307C58">
            <w:pPr>
              <w:pStyle w:val="DaftarParagraf"/>
              <w:tabs>
                <w:tab w:val="left" w:pos="284"/>
              </w:tabs>
              <w:ind w:left="0"/>
              <w:rPr>
                <w:rFonts w:ascii="Times New Roman" w:hAnsi="Times New Roman"/>
                <w:bCs/>
                <w:lang w:val="id-ID"/>
              </w:rPr>
            </w:pPr>
            <w:r w:rsidRPr="00304B0B">
              <w:rPr>
                <w:rFonts w:ascii="Times New Roman" w:hAnsi="Times New Roman"/>
                <w:bCs/>
                <w:lang w:val="id-ID"/>
              </w:rPr>
              <w:t>Dukungan Keluarga</w:t>
            </w:r>
          </w:p>
          <w:p w14:paraId="1DC074EA" w14:textId="77777777" w:rsidR="00307C58" w:rsidRPr="00304B0B" w:rsidRDefault="00307C58" w:rsidP="00307C58">
            <w:pPr>
              <w:pStyle w:val="DaftarParagraf"/>
              <w:tabs>
                <w:tab w:val="left" w:pos="284"/>
              </w:tabs>
              <w:ind w:left="885"/>
              <w:jc w:val="center"/>
              <w:rPr>
                <w:rFonts w:ascii="Times New Roman" w:hAnsi="Times New Roman"/>
              </w:rPr>
            </w:pPr>
            <w:r w:rsidRPr="00304B0B">
              <w:rPr>
                <w:rFonts w:ascii="Times New Roman" w:hAnsi="Times New Roman"/>
              </w:rPr>
              <w:t>Baik</w:t>
            </w:r>
          </w:p>
          <w:p w14:paraId="7E2E4C3D" w14:textId="7B51EF13" w:rsidR="00307C58" w:rsidRPr="00304B0B" w:rsidRDefault="00307C58" w:rsidP="00307C58">
            <w:pPr>
              <w:pStyle w:val="DaftarParagraf"/>
              <w:tabs>
                <w:tab w:val="left" w:pos="284"/>
              </w:tabs>
              <w:ind w:left="885"/>
              <w:jc w:val="center"/>
              <w:rPr>
                <w:rFonts w:ascii="Times New Roman" w:hAnsi="Times New Roman"/>
              </w:rPr>
            </w:pPr>
            <w:r w:rsidRPr="00304B0B">
              <w:rPr>
                <w:rFonts w:ascii="Times New Roman" w:hAnsi="Times New Roman"/>
              </w:rPr>
              <w:t>Kurang</w:t>
            </w:r>
          </w:p>
        </w:tc>
        <w:tc>
          <w:tcPr>
            <w:tcW w:w="1416" w:type="dxa"/>
            <w:tcBorders>
              <w:top w:val="single" w:sz="4" w:space="0" w:color="auto"/>
            </w:tcBorders>
          </w:tcPr>
          <w:p w14:paraId="2B04BC5B" w14:textId="77777777" w:rsidR="00307C58" w:rsidRDefault="00307C58" w:rsidP="00304B0B">
            <w:pPr>
              <w:pStyle w:val="DaftarParagraf"/>
              <w:tabs>
                <w:tab w:val="left" w:pos="284"/>
              </w:tabs>
              <w:ind w:left="0"/>
              <w:jc w:val="center"/>
              <w:rPr>
                <w:rFonts w:ascii="Times New Roman" w:hAnsi="Times New Roman"/>
              </w:rPr>
            </w:pPr>
          </w:p>
          <w:p w14:paraId="32A24C25" w14:textId="01797185"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35 (87,5%)</w:t>
            </w:r>
          </w:p>
          <w:p w14:paraId="512FB62C" w14:textId="175004F4"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2 (5%)</w:t>
            </w:r>
          </w:p>
        </w:tc>
        <w:tc>
          <w:tcPr>
            <w:tcW w:w="1986" w:type="dxa"/>
            <w:tcBorders>
              <w:top w:val="single" w:sz="4" w:space="0" w:color="auto"/>
            </w:tcBorders>
          </w:tcPr>
          <w:p w14:paraId="6B84AC9D" w14:textId="77777777" w:rsidR="00307C58" w:rsidRDefault="00307C58" w:rsidP="00304B0B">
            <w:pPr>
              <w:pStyle w:val="DaftarParagraf"/>
              <w:tabs>
                <w:tab w:val="left" w:pos="284"/>
              </w:tabs>
              <w:ind w:left="0"/>
              <w:jc w:val="center"/>
              <w:rPr>
                <w:rFonts w:ascii="Times New Roman" w:hAnsi="Times New Roman"/>
              </w:rPr>
            </w:pPr>
          </w:p>
          <w:p w14:paraId="2DC47C14" w14:textId="6FBAC782"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1 (2,5%)</w:t>
            </w:r>
          </w:p>
          <w:p w14:paraId="2E6C931F" w14:textId="65D8DC69"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2 (5%)</w:t>
            </w:r>
          </w:p>
        </w:tc>
        <w:tc>
          <w:tcPr>
            <w:tcW w:w="846" w:type="dxa"/>
            <w:tcBorders>
              <w:top w:val="single" w:sz="4" w:space="0" w:color="auto"/>
            </w:tcBorders>
          </w:tcPr>
          <w:p w14:paraId="679075BB" w14:textId="77777777" w:rsidR="001F7E75" w:rsidRDefault="001F7E75" w:rsidP="00304B0B">
            <w:pPr>
              <w:pStyle w:val="DaftarParagraf"/>
              <w:tabs>
                <w:tab w:val="left" w:pos="284"/>
              </w:tabs>
              <w:ind w:left="0"/>
              <w:jc w:val="center"/>
              <w:rPr>
                <w:rFonts w:ascii="Times New Roman" w:hAnsi="Times New Roman"/>
              </w:rPr>
            </w:pPr>
          </w:p>
          <w:p w14:paraId="1011C7F1" w14:textId="627CC4A2"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36</w:t>
            </w:r>
          </w:p>
          <w:p w14:paraId="1654DDA3" w14:textId="1530344E" w:rsidR="00307C58" w:rsidRPr="00304B0B" w:rsidRDefault="00307C58" w:rsidP="00304B0B">
            <w:pPr>
              <w:pStyle w:val="DaftarParagraf"/>
              <w:tabs>
                <w:tab w:val="left" w:pos="284"/>
              </w:tabs>
              <w:ind w:left="0"/>
              <w:jc w:val="center"/>
              <w:rPr>
                <w:rFonts w:ascii="Times New Roman" w:hAnsi="Times New Roman"/>
              </w:rPr>
            </w:pPr>
            <w:r w:rsidRPr="00304B0B">
              <w:rPr>
                <w:rFonts w:ascii="Times New Roman" w:hAnsi="Times New Roman"/>
              </w:rPr>
              <w:t>4</w:t>
            </w:r>
          </w:p>
        </w:tc>
        <w:tc>
          <w:tcPr>
            <w:tcW w:w="1416" w:type="dxa"/>
            <w:vAlign w:val="center"/>
          </w:tcPr>
          <w:p w14:paraId="50C773BB" w14:textId="71EC811C" w:rsidR="00307C58" w:rsidRPr="00304B0B" w:rsidRDefault="00307C58" w:rsidP="00304B0B">
            <w:pPr>
              <w:pStyle w:val="DaftarParagraf"/>
              <w:tabs>
                <w:tab w:val="left" w:pos="284"/>
              </w:tabs>
              <w:ind w:left="0"/>
              <w:jc w:val="center"/>
              <w:rPr>
                <w:rFonts w:ascii="Times New Roman" w:hAnsi="Times New Roman"/>
                <w:bCs/>
                <w:lang w:val="id-ID"/>
              </w:rPr>
            </w:pPr>
            <w:r w:rsidRPr="00304B0B">
              <w:rPr>
                <w:rFonts w:ascii="Times New Roman" w:hAnsi="Times New Roman"/>
                <w:bCs/>
                <w:lang w:val="id-ID"/>
              </w:rPr>
              <w:t>0,002</w:t>
            </w:r>
          </w:p>
        </w:tc>
      </w:tr>
    </w:tbl>
    <w:p w14:paraId="7369D4AE" w14:textId="77777777" w:rsidR="007A535F" w:rsidRDefault="007E00FA" w:rsidP="00D442CF">
      <w:pPr>
        <w:pStyle w:val="DaftarParagraf"/>
        <w:tabs>
          <w:tab w:val="left" w:pos="284"/>
        </w:tabs>
        <w:spacing w:after="0" w:line="240" w:lineRule="auto"/>
        <w:ind w:left="0"/>
        <w:jc w:val="both"/>
        <w:rPr>
          <w:rFonts w:ascii="Times New Roman" w:hAnsi="Times New Roman"/>
          <w:bCs/>
          <w:lang w:val="id-ID"/>
        </w:rPr>
      </w:pPr>
      <w:r w:rsidRPr="00AC3B63">
        <w:rPr>
          <w:rFonts w:ascii="Times New Roman" w:hAnsi="Times New Roman"/>
          <w:bCs/>
          <w:lang w:val="id-ID"/>
        </w:rPr>
        <w:tab/>
      </w:r>
    </w:p>
    <w:p w14:paraId="2F745E00" w14:textId="79D9D457" w:rsidR="007A535F" w:rsidRDefault="008A07F9" w:rsidP="00D628AE">
      <w:pPr>
        <w:pStyle w:val="DaftarParagraf"/>
        <w:tabs>
          <w:tab w:val="left" w:pos="284"/>
        </w:tabs>
        <w:spacing w:after="0" w:line="240" w:lineRule="auto"/>
        <w:ind w:left="0" w:firstLine="851"/>
        <w:jc w:val="both"/>
        <w:rPr>
          <w:rFonts w:ascii="Times New Roman" w:hAnsi="Times New Roman"/>
          <w:bCs/>
          <w:lang w:val="id-ID"/>
        </w:rPr>
      </w:pPr>
      <w:r>
        <w:rPr>
          <w:rFonts w:ascii="Times New Roman" w:hAnsi="Times New Roman"/>
          <w:bCs/>
          <w:lang w:val="id-ID"/>
        </w:rPr>
        <w:t>T</w:t>
      </w:r>
      <w:r w:rsidRPr="00AC3B63">
        <w:rPr>
          <w:rFonts w:ascii="Times New Roman" w:hAnsi="Times New Roman"/>
          <w:bCs/>
          <w:lang w:val="id-ID"/>
        </w:rPr>
        <w:t>erdapat pengaruh signifikan</w:t>
      </w:r>
      <w:r>
        <w:rPr>
          <w:rFonts w:ascii="Times New Roman" w:hAnsi="Times New Roman"/>
          <w:bCs/>
          <w:lang w:val="id-ID"/>
        </w:rPr>
        <w:t xml:space="preserve"> (</w:t>
      </w:r>
      <w:r w:rsidRPr="008A07F9">
        <w:rPr>
          <w:rFonts w:ascii="Times New Roman" w:hAnsi="Times New Roman"/>
          <w:bCs/>
          <w:lang w:val="id-ID"/>
        </w:rPr>
        <w:t xml:space="preserve">p = 0,022&lt;0,05) </w:t>
      </w:r>
      <w:r w:rsidRPr="00AC3B63">
        <w:rPr>
          <w:rFonts w:ascii="Times New Roman" w:hAnsi="Times New Roman"/>
          <w:bCs/>
          <w:lang w:val="id-ID"/>
        </w:rPr>
        <w:t xml:space="preserve"> antara sikap dengan kepatuhan minum </w:t>
      </w:r>
      <w:r>
        <w:rPr>
          <w:rFonts w:ascii="Times New Roman" w:hAnsi="Times New Roman"/>
          <w:bCs/>
          <w:lang w:val="id-ID"/>
        </w:rPr>
        <w:t xml:space="preserve">OAT </w:t>
      </w:r>
      <w:r w:rsidRPr="00AC3B63">
        <w:rPr>
          <w:rFonts w:ascii="Times New Roman" w:hAnsi="Times New Roman"/>
          <w:bCs/>
          <w:lang w:val="id-ID"/>
        </w:rPr>
        <w:t xml:space="preserve">pada pasien TB. </w:t>
      </w:r>
      <w:r>
        <w:rPr>
          <w:rFonts w:ascii="Times New Roman" w:hAnsi="Times New Roman"/>
          <w:bCs/>
          <w:lang w:val="id-ID"/>
        </w:rPr>
        <w:t>S</w:t>
      </w:r>
      <w:r w:rsidRPr="00AC3B63">
        <w:rPr>
          <w:rFonts w:ascii="Times New Roman" w:hAnsi="Times New Roman"/>
          <w:bCs/>
          <w:lang w:val="id-ID"/>
        </w:rPr>
        <w:t>ikap yang baik cenderung meningkatkan kepatuhan pasien dalam menjalani pengobatan.</w:t>
      </w:r>
      <w:r>
        <w:rPr>
          <w:rFonts w:ascii="Times New Roman" w:hAnsi="Times New Roman"/>
          <w:bCs/>
          <w:lang w:val="id-ID"/>
        </w:rPr>
        <w:t xml:space="preserve"> </w:t>
      </w:r>
      <w:r w:rsidRPr="00A940D2">
        <w:rPr>
          <w:rFonts w:ascii="Times New Roman" w:hAnsi="Times New Roman"/>
          <w:bCs/>
          <w:lang w:val="id-ID"/>
        </w:rPr>
        <w:t>Sikap positif terhadap pengobatan ditunjukkan melalui keyakinan bahwa TB dapat disembuhkan, kemampuan mengikuti aturan minum obat, dan komitmen menyelesaikan terapi. Kepatuhan yang baik dapat mencegah komplikasi akut maupun jangka panjang</w:t>
      </w:r>
      <w:r w:rsidR="00DB0909">
        <w:rPr>
          <w:rFonts w:ascii="Times New Roman" w:hAnsi="Times New Roman"/>
          <w:bCs/>
          <w:lang w:val="id-ID"/>
        </w:rPr>
        <w:t xml:space="preserve"> </w:t>
      </w:r>
      <w:r w:rsidR="00DB0909">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f55mBsgw","properties":{"unsorted":false,"formattedCitation":"[8]","plainCitation":"[8]","noteIndex":0},"citationItems":[{"id":532,"uris":["http://zotero.org/users/local/hh98QizX/items/AWZBFAV5"],"itemData":{"id":532,"type":"article-journal","container-title":"Media Publikasi Promosi Kesehatan Indonesia","DOI":"https://doi.org/10.56338/mppki.v6i8.3484","issue":"8","page":"1478-1484","title":"Faktor-Faktor yang Mempengaruhi Kepatuhan Minum Obat Anti Tuberkulosis (OAT) pada Penderita Tuberkulosis Paru (TB) : Literature Review","volume":"6","author":[{"family":"Nabila","given":"Nada"}],"issued":{"date-parts":[["2023"]]}}}],"schema":"https://github.com/citation-style-language/schema/raw/master/csl-citation.json"} </w:instrText>
      </w:r>
      <w:r w:rsidR="00DB0909">
        <w:rPr>
          <w:rFonts w:ascii="Times New Roman" w:hAnsi="Times New Roman"/>
          <w:bCs/>
          <w:lang w:val="id-ID"/>
        </w:rPr>
        <w:fldChar w:fldCharType="separate"/>
      </w:r>
      <w:r w:rsidR="001F2277" w:rsidRPr="001F2277">
        <w:rPr>
          <w:rFonts w:ascii="Times New Roman" w:hAnsi="Times New Roman"/>
        </w:rPr>
        <w:t>[8]</w:t>
      </w:r>
      <w:r w:rsidR="00DB0909">
        <w:rPr>
          <w:rFonts w:ascii="Times New Roman" w:hAnsi="Times New Roman"/>
          <w:bCs/>
          <w:lang w:val="id-ID"/>
        </w:rPr>
        <w:fldChar w:fldCharType="end"/>
      </w:r>
      <w:r w:rsidR="00DB0909">
        <w:rPr>
          <w:rFonts w:ascii="Times New Roman" w:hAnsi="Times New Roman"/>
          <w:bCs/>
          <w:lang w:val="id-ID"/>
        </w:rPr>
        <w:t xml:space="preserve">. </w:t>
      </w:r>
      <w:r w:rsidRPr="00A940D2">
        <w:rPr>
          <w:rFonts w:ascii="Times New Roman" w:hAnsi="Times New Roman"/>
          <w:bCs/>
          <w:lang w:val="id-ID"/>
        </w:rPr>
        <w:t xml:space="preserve">Temuan ini didukung oleh penelitian </w:t>
      </w:r>
      <w:r w:rsidR="00DB0909">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mFX66VQ0","properties":{"unsorted":false,"formattedCitation":"[16]","plainCitation":"[16]","noteIndex":0},"citationItems":[{"id":531,"uris":["http://zotero.org/users/local/hh98QizX/items/F2I7NBZC"],"itemData":{"id":531,"type":"article-journal","container-title":"Pharmacon","ISSN":"2685-5062","issue":"1","publisher":"Universitas Muhammadiyah Surakarta","title":"Studi Penggunaan Obat Anti Tuberkulosis (OAT) Tahap Lanjutan pada Pasien Baru BTA Positif","volume":"19","author":[{"family":"Fortuna","given":"Tista Ayu"},{"family":"Rachmawati","given":"Hidajah"},{"family":"Hasmono","given":"Didik"},{"family":"Karuniawati","given":"Hidayah"}],"issued":{"date-parts":[["2022"]]}}}],"schema":"https://github.com/citation-style-language/schema/raw/master/csl-citation.json"} </w:instrText>
      </w:r>
      <w:r w:rsidR="00DB0909">
        <w:rPr>
          <w:rFonts w:ascii="Times New Roman" w:hAnsi="Times New Roman"/>
          <w:bCs/>
          <w:lang w:val="id-ID"/>
        </w:rPr>
        <w:fldChar w:fldCharType="separate"/>
      </w:r>
      <w:r w:rsidR="001F2277" w:rsidRPr="001F2277">
        <w:rPr>
          <w:rFonts w:ascii="Times New Roman" w:hAnsi="Times New Roman"/>
        </w:rPr>
        <w:t>[16]</w:t>
      </w:r>
      <w:r w:rsidR="00DB0909">
        <w:rPr>
          <w:rFonts w:ascii="Times New Roman" w:hAnsi="Times New Roman"/>
          <w:bCs/>
          <w:lang w:val="id-ID"/>
        </w:rPr>
        <w:fldChar w:fldCharType="end"/>
      </w:r>
      <w:r w:rsidRPr="00A940D2">
        <w:rPr>
          <w:rFonts w:ascii="Times New Roman" w:hAnsi="Times New Roman"/>
          <w:bCs/>
          <w:lang w:val="id-ID"/>
        </w:rPr>
        <w:t xml:space="preserve"> yang menyatakan bahwa sikap positif berpengaruh terhadap kedisiplinan minum obat.</w:t>
      </w:r>
    </w:p>
    <w:p w14:paraId="7AEDE6EE" w14:textId="4CE82E4F" w:rsidR="00CF16EE" w:rsidRDefault="00CB12C0" w:rsidP="00D628AE">
      <w:pPr>
        <w:pStyle w:val="DaftarParagraf"/>
        <w:tabs>
          <w:tab w:val="left" w:pos="284"/>
        </w:tabs>
        <w:spacing w:after="0" w:line="240" w:lineRule="auto"/>
        <w:ind w:left="0" w:firstLine="851"/>
        <w:jc w:val="both"/>
        <w:rPr>
          <w:rFonts w:ascii="Times New Roman" w:hAnsi="Times New Roman"/>
          <w:b/>
          <w:lang w:val="id-ID"/>
        </w:rPr>
      </w:pPr>
      <w:r w:rsidRPr="00075928">
        <w:rPr>
          <w:rFonts w:ascii="Times New Roman" w:hAnsi="Times New Roman"/>
          <w:bCs/>
          <w:lang w:val="id-ID"/>
        </w:rPr>
        <w:t>Persepsi terhadap efek samping OAT ber</w:t>
      </w:r>
      <w:r w:rsidR="005D27F9" w:rsidRPr="00075928">
        <w:rPr>
          <w:rFonts w:ascii="Times New Roman" w:hAnsi="Times New Roman"/>
          <w:bCs/>
        </w:rPr>
        <w:t>pengaruh signifikan (p</w:t>
      </w:r>
      <w:r w:rsidR="00075928" w:rsidRPr="00075928">
        <w:rPr>
          <w:rFonts w:ascii="Times New Roman" w:hAnsi="Times New Roman"/>
          <w:bCs/>
        </w:rPr>
        <w:t>=</w:t>
      </w:r>
      <w:r w:rsidR="005D27F9" w:rsidRPr="00075928">
        <w:rPr>
          <w:rFonts w:ascii="Times New Roman" w:hAnsi="Times New Roman"/>
          <w:bCs/>
        </w:rPr>
        <w:t>&lt;0,05)</w:t>
      </w:r>
      <w:r w:rsidRPr="00075928">
        <w:rPr>
          <w:rFonts w:ascii="Times New Roman" w:hAnsi="Times New Roman"/>
          <w:bCs/>
        </w:rPr>
        <w:t xml:space="preserve"> terhadap </w:t>
      </w:r>
      <w:r w:rsidR="005D27F9" w:rsidRPr="00075928">
        <w:rPr>
          <w:rFonts w:ascii="Times New Roman" w:hAnsi="Times New Roman"/>
          <w:bCs/>
        </w:rPr>
        <w:t xml:space="preserve">kepatuhan. Hal ini menunjukkan bahwa persepsi pasien terhadap efek samping obat dapat memengaruhi kepatuhan dalam menjalani terapi. </w:t>
      </w:r>
      <w:r w:rsidR="005D27F9" w:rsidRPr="00075928">
        <w:rPr>
          <w:rFonts w:ascii="Times New Roman" w:hAnsi="Times New Roman"/>
          <w:bCs/>
          <w:lang w:val="id-ID"/>
        </w:rPr>
        <w:t xml:space="preserve">Efek samping OAT merupakan salah satu penyebab utama ketidakpatuhan pasien TB. </w:t>
      </w:r>
      <w:r w:rsidR="005D27F9" w:rsidRPr="00075928">
        <w:rPr>
          <w:rFonts w:ascii="Times New Roman" w:hAnsi="Times New Roman"/>
          <w:bCs/>
          <w:lang w:val="fi-FI"/>
        </w:rPr>
        <w:t xml:space="preserve">Efek samping yang tidak disertai edukasi yang baik dapat menurunkan kepatuhan pasien </w:t>
      </w:r>
      <w:r w:rsidR="00DB0909" w:rsidRPr="00075928">
        <w:rPr>
          <w:rFonts w:ascii="Times New Roman" w:hAnsi="Times New Roman"/>
          <w:bCs/>
          <w:lang w:val="fi-FI"/>
        </w:rPr>
        <w:fldChar w:fldCharType="begin"/>
      </w:r>
      <w:r w:rsidR="001F2277">
        <w:rPr>
          <w:rFonts w:ascii="Times New Roman" w:hAnsi="Times New Roman"/>
          <w:bCs/>
          <w:lang w:val="fi-FI"/>
        </w:rPr>
        <w:instrText xml:space="preserve"> ADDIN ZOTERO_ITEM CSL_CITATION {"citationID":"OIlHP1id","properties":{"unsorted":false,"formattedCitation":"[12]","plainCitation":"[12]","noteIndex":0},"citationItems":[{"id":536,"uris":["http://zotero.org/users/local/hh98QizX/items/AXT6N8J5"],"itemData":{"id":536,"type":"article-journal","container-title":"Jurnal Keperawatan Tropis Papua","issue":"1","page":"145-150","title":"Faktor yang mempengaruhi kepatuhan minum obat anti tuberkulosis pada pasien tuberkulosis paru di Puskesmas Waena","volume":"3","author":[{"family":"Tukayo","given":"I.J.H"},{"family":"Hardyanti","given":"S"},{"family":"Madeso","given":"M.S"}],"issued":{"date-parts":[["2020"]]}}}],"schema":"https://github.com/citation-style-language/schema/raw/master/csl-citation.json"} </w:instrText>
      </w:r>
      <w:r w:rsidR="00DB0909" w:rsidRPr="00075928">
        <w:rPr>
          <w:rFonts w:ascii="Times New Roman" w:hAnsi="Times New Roman"/>
          <w:bCs/>
          <w:lang w:val="fi-FI"/>
        </w:rPr>
        <w:fldChar w:fldCharType="separate"/>
      </w:r>
      <w:r w:rsidR="001F2277" w:rsidRPr="001F2277">
        <w:rPr>
          <w:rFonts w:ascii="Times New Roman" w:hAnsi="Times New Roman"/>
        </w:rPr>
        <w:t>[12]</w:t>
      </w:r>
      <w:r w:rsidR="00DB0909" w:rsidRPr="00075928">
        <w:rPr>
          <w:rFonts w:ascii="Times New Roman" w:hAnsi="Times New Roman"/>
          <w:bCs/>
          <w:lang w:val="fi-FI"/>
        </w:rPr>
        <w:fldChar w:fldCharType="end"/>
      </w:r>
      <w:r w:rsidR="005D27F9" w:rsidRPr="00075928">
        <w:rPr>
          <w:rFonts w:ascii="Times New Roman" w:hAnsi="Times New Roman"/>
          <w:bCs/>
          <w:lang w:val="fi-FI"/>
        </w:rPr>
        <w:t>. Minggu pertama dan kedua pengobatan merupakan periode kritis munculnya efek samping farmakologis</w:t>
      </w:r>
      <w:r w:rsidR="005D27F9" w:rsidRPr="00D4261C">
        <w:rPr>
          <w:rFonts w:ascii="Times New Roman" w:hAnsi="Times New Roman"/>
          <w:bCs/>
          <w:lang w:val="fi-FI"/>
        </w:rPr>
        <w:t xml:space="preserve"> </w:t>
      </w:r>
      <w:r w:rsidR="007D0539">
        <w:rPr>
          <w:rFonts w:ascii="Times New Roman" w:hAnsi="Times New Roman"/>
          <w:bCs/>
          <w:lang w:val="fi-FI"/>
        </w:rPr>
        <w:fldChar w:fldCharType="begin"/>
      </w:r>
      <w:r w:rsidR="001F2277">
        <w:rPr>
          <w:rFonts w:ascii="Times New Roman" w:hAnsi="Times New Roman"/>
          <w:bCs/>
          <w:lang w:val="fi-FI"/>
        </w:rPr>
        <w:instrText xml:space="preserve"> ADDIN ZOTERO_ITEM CSL_CITATION {"citationID":"PeTtPFfy","properties":{"unsorted":false,"formattedCitation":"[17]","plainCitation":"[17]","noteIndex":0},"citationItems":[{"id":548,"uris":["http://zotero.org/users/local/hh98QizX/items/RIRIYIBY"],"itemData":{"id":548,"type":"article-journal","container-title":"Jurnal Respirologi Indonesia","DOI":"https://doi.org/10.36497/jri.45i1.507","issue":"1","page":"21-29","title":"Anti-TB Drug Side-Effects on the Treatment of Drug-Resistant Tuberculosis (DR-TB) in dr. Zainoel Abidin Hospital Banda Aceh","volume":"45","author":[{"family":"Arliny","given":"Yunita"},{"family":"Muarif","given":"M.F"},{"family":"Mahdani","given":"W"},{"family":"Yanifitri","given":"B.H"}],"issued":{"date-parts":[["2025"]]}}}],"schema":"https://github.com/citation-style-language/schema/raw/master/csl-citation.json"} </w:instrText>
      </w:r>
      <w:r w:rsidR="007D0539">
        <w:rPr>
          <w:rFonts w:ascii="Times New Roman" w:hAnsi="Times New Roman"/>
          <w:bCs/>
          <w:lang w:val="fi-FI"/>
        </w:rPr>
        <w:fldChar w:fldCharType="separate"/>
      </w:r>
      <w:r w:rsidR="001F2277" w:rsidRPr="001F2277">
        <w:rPr>
          <w:rFonts w:ascii="Times New Roman" w:hAnsi="Times New Roman"/>
        </w:rPr>
        <w:t>[17]</w:t>
      </w:r>
      <w:r w:rsidR="007D0539">
        <w:rPr>
          <w:rFonts w:ascii="Times New Roman" w:hAnsi="Times New Roman"/>
          <w:bCs/>
          <w:lang w:val="fi-FI"/>
        </w:rPr>
        <w:fldChar w:fldCharType="end"/>
      </w:r>
      <w:r w:rsidR="005D27F9" w:rsidRPr="00D4261C">
        <w:rPr>
          <w:rFonts w:ascii="Times New Roman" w:hAnsi="Times New Roman"/>
          <w:bCs/>
          <w:lang w:val="fi-FI"/>
        </w:rPr>
        <w:t xml:space="preserve">. </w:t>
      </w:r>
      <w:r w:rsidR="00CF16EE" w:rsidRPr="00CF16EE">
        <w:rPr>
          <w:rFonts w:ascii="Times New Roman" w:hAnsi="Times New Roman"/>
        </w:rPr>
        <w:t>Efek samping yang dirasakan atau dipersepsikan oleh pasien selama menjalani terapi tuberkulosis dapat menimbulkan kekhawatiran, menurunkan motivasi untuk melanjutkan pengobatan, dan meningkatkan risiko ketidakpatuhan terhadap regimen terapi.</w:t>
      </w:r>
      <w:r w:rsidR="00CF16EE">
        <w:rPr>
          <w:rFonts w:ascii="Times New Roman" w:hAnsi="Times New Roman"/>
        </w:rPr>
        <w:t xml:space="preserve"> Dalam penelitian ini mayoritas pasien</w:t>
      </w:r>
      <w:r w:rsidR="00CF16EE" w:rsidRPr="00D4261C">
        <w:rPr>
          <w:rFonts w:ascii="Times New Roman" w:hAnsi="Times New Roman"/>
          <w:bCs/>
          <w:lang w:val="fi-FI"/>
        </w:rPr>
        <w:t xml:space="preserve"> mampu mengelola efek samping karena telah mendapatkan konseling yang baik</w:t>
      </w:r>
      <w:r w:rsidR="00E02555">
        <w:rPr>
          <w:rFonts w:ascii="Times New Roman" w:hAnsi="Times New Roman"/>
          <w:bCs/>
          <w:lang w:val="fi-FI"/>
        </w:rPr>
        <w:t xml:space="preserve"> oleh apoteker sebelum memulai terapi.</w:t>
      </w:r>
    </w:p>
    <w:p w14:paraId="222F2674" w14:textId="468B357A" w:rsidR="00856A59" w:rsidRPr="00AC3B63" w:rsidRDefault="005D27F9" w:rsidP="00D628AE">
      <w:pPr>
        <w:tabs>
          <w:tab w:val="left" w:pos="284"/>
        </w:tabs>
        <w:spacing w:after="0" w:line="240" w:lineRule="auto"/>
        <w:ind w:firstLine="851"/>
        <w:jc w:val="both"/>
        <w:rPr>
          <w:rFonts w:ascii="Times New Roman" w:hAnsi="Times New Roman"/>
          <w:bCs/>
        </w:rPr>
      </w:pPr>
      <w:r>
        <w:rPr>
          <w:rFonts w:ascii="Times New Roman" w:hAnsi="Times New Roman"/>
          <w:bCs/>
        </w:rPr>
        <w:t>T</w:t>
      </w:r>
      <w:r w:rsidR="00856A59" w:rsidRPr="00AC3B63">
        <w:rPr>
          <w:rFonts w:ascii="Times New Roman" w:hAnsi="Times New Roman"/>
          <w:bCs/>
        </w:rPr>
        <w:t>idak terdapat pengaruh signifikan</w:t>
      </w:r>
      <w:r>
        <w:rPr>
          <w:rFonts w:ascii="Times New Roman" w:hAnsi="Times New Roman"/>
          <w:bCs/>
        </w:rPr>
        <w:t xml:space="preserve"> (</w:t>
      </w:r>
      <w:r w:rsidRPr="005D27F9">
        <w:rPr>
          <w:rFonts w:ascii="Times New Roman" w:hAnsi="Times New Roman"/>
          <w:bCs/>
        </w:rPr>
        <w:t>p=0,074&gt;0,05)</w:t>
      </w:r>
      <w:r w:rsidR="00856A59" w:rsidRPr="00AC3B63">
        <w:rPr>
          <w:rFonts w:ascii="Times New Roman" w:hAnsi="Times New Roman"/>
          <w:bCs/>
        </w:rPr>
        <w:t xml:space="preserve"> antara akses ke fasilitas kesehatan dengan kepatuhan </w:t>
      </w:r>
      <w:r w:rsidR="00632CF4">
        <w:rPr>
          <w:rFonts w:ascii="Times New Roman" w:hAnsi="Times New Roman"/>
          <w:bCs/>
        </w:rPr>
        <w:t>OAT.</w:t>
      </w:r>
      <w:r w:rsidR="00856A59" w:rsidRPr="00AC3B63">
        <w:rPr>
          <w:rFonts w:ascii="Times New Roman" w:hAnsi="Times New Roman"/>
          <w:bCs/>
        </w:rPr>
        <w:t xml:space="preserve"> </w:t>
      </w:r>
      <w:r w:rsidR="00A940D2" w:rsidRPr="00D4261C">
        <w:rPr>
          <w:rFonts w:ascii="Times New Roman" w:hAnsi="Times New Roman"/>
          <w:bCs/>
          <w:lang w:val="id-ID"/>
        </w:rPr>
        <w:t>Hasil ini berbeda dengan penelitian</w:t>
      </w:r>
      <w:r w:rsidR="007D0539">
        <w:rPr>
          <w:rFonts w:ascii="Times New Roman" w:hAnsi="Times New Roman"/>
          <w:bCs/>
          <w:lang w:val="id-ID"/>
        </w:rPr>
        <w:t xml:space="preserve"> </w:t>
      </w:r>
      <w:r w:rsidR="007D0539">
        <w:rPr>
          <w:rFonts w:ascii="Times New Roman" w:hAnsi="Times New Roman"/>
          <w:bCs/>
          <w:lang w:val="id-ID"/>
        </w:rPr>
        <w:fldChar w:fldCharType="begin"/>
      </w:r>
      <w:r w:rsidR="001F2277">
        <w:rPr>
          <w:rFonts w:ascii="Times New Roman" w:hAnsi="Times New Roman"/>
          <w:bCs/>
          <w:lang w:val="id-ID"/>
        </w:rPr>
        <w:instrText xml:space="preserve"> ADDIN ZOTERO_ITEM CSL_CITATION {"citationID":"21SvJKL9","properties":{"unsorted":false,"formattedCitation":"[18]","plainCitation":"[18]","noteIndex":0},"citationItems":[{"id":534,"uris":["http://zotero.org/users/local/hh98QizX/items/JDHBJJIA"],"itemData":{"id":534,"type":"article-journal","container-title":"Jurnal Ilmiah Permas","issue":"2","page":"453-462","publisher":"STIKES Kendal","title":"Hubungan tingkat pengetahuan dengan kepatuhan minum obat anti tuberkulosis (OAT) pada pasien tuberkulosis paru","volume":"13","author":[{"family":"Hasina","given":"S.N"},{"family":"Rahmawati","given":"A"},{"family":"Faizah","given":"R.Y"},{"family":"Sari","given":""},{"family":"Rohmawati","given":"R"}],"issued":{"date-parts":[["2023"]]}}}],"schema":"https://github.com/citation-style-language/schema/raw/master/csl-citation.json"} </w:instrText>
      </w:r>
      <w:r w:rsidR="007D0539">
        <w:rPr>
          <w:rFonts w:ascii="Times New Roman" w:hAnsi="Times New Roman"/>
          <w:bCs/>
          <w:lang w:val="id-ID"/>
        </w:rPr>
        <w:fldChar w:fldCharType="separate"/>
      </w:r>
      <w:r w:rsidR="001F2277" w:rsidRPr="001F2277">
        <w:rPr>
          <w:rFonts w:ascii="Times New Roman" w:hAnsi="Times New Roman"/>
        </w:rPr>
        <w:t>[18]</w:t>
      </w:r>
      <w:r w:rsidR="007D0539">
        <w:rPr>
          <w:rFonts w:ascii="Times New Roman" w:hAnsi="Times New Roman"/>
          <w:bCs/>
          <w:lang w:val="id-ID"/>
        </w:rPr>
        <w:fldChar w:fldCharType="end"/>
      </w:r>
      <w:r w:rsidR="00A940D2" w:rsidRPr="00D4261C">
        <w:rPr>
          <w:rFonts w:ascii="Times New Roman" w:hAnsi="Times New Roman"/>
          <w:bCs/>
          <w:lang w:val="id-ID"/>
        </w:rPr>
        <w:t xml:space="preserve"> yang menyatakan bahwa keterbatasan transportasi dan biaya dapat menghambat kepatuhan pasien TB. </w:t>
      </w:r>
      <w:r w:rsidR="00A940D2" w:rsidRPr="00D4261C">
        <w:rPr>
          <w:rFonts w:ascii="Times New Roman" w:hAnsi="Times New Roman"/>
          <w:bCs/>
          <w:lang w:val="en-ID"/>
        </w:rPr>
        <w:t xml:space="preserve">Kondisi geografis wilayah kerja Puskesmas Ngasem yang mudah dijangkau serta dukungan kader kesehatan diduga menjadi faktor yang membantu pasien tetap patuh. Hasil ini sejalan dengan penelitian </w:t>
      </w:r>
      <w:r w:rsidR="007D0539">
        <w:rPr>
          <w:rFonts w:ascii="Times New Roman" w:hAnsi="Times New Roman"/>
          <w:bCs/>
          <w:lang w:val="en-ID"/>
        </w:rPr>
        <w:fldChar w:fldCharType="begin"/>
      </w:r>
      <w:r w:rsidR="001F2277">
        <w:rPr>
          <w:rFonts w:ascii="Times New Roman" w:hAnsi="Times New Roman"/>
          <w:bCs/>
          <w:lang w:val="en-ID"/>
        </w:rPr>
        <w:instrText xml:space="preserve"> ADDIN ZOTERO_ITEM CSL_CITATION {"citationID":"bvURPJR2","properties":{"unsorted":false,"formattedCitation":"[19]","plainCitation":"[19]","noteIndex":0},"citationItems":[{"id":543,"uris":["http://zotero.org/users/local/hh98QizX/items/BI76HGZT"],"itemData":{"id":543,"type":"article-journal","container-title":"CHMK Health Journal","issue":"2","title":"PENGARUH  SIKAP  DAN  DUKUNGAN  KELUARGA  PASIEN  TUBERKULOSIS PARU TERHADAP KEPATUHAN MINUM OBAT ANTI TUBERKULOSIS DI PUSKESMAS TARUS KABUPATEN KUPANG","volume":"5","author":[{"family":"Ratu","given":"Yuan Ch"},{"family":"Yudowaluyo","given":"Akto"},{"family":"Wao","given":"B.A"}],"issued":{"date-parts":[["2021"]]}}}],"schema":"https://github.com/citation-style-language/schema/raw/master/csl-citation.json"} </w:instrText>
      </w:r>
      <w:r w:rsidR="007D0539">
        <w:rPr>
          <w:rFonts w:ascii="Times New Roman" w:hAnsi="Times New Roman"/>
          <w:bCs/>
          <w:lang w:val="en-ID"/>
        </w:rPr>
        <w:fldChar w:fldCharType="separate"/>
      </w:r>
      <w:r w:rsidR="001F2277" w:rsidRPr="001F2277">
        <w:rPr>
          <w:rFonts w:ascii="Times New Roman" w:hAnsi="Times New Roman"/>
        </w:rPr>
        <w:t>[19]</w:t>
      </w:r>
      <w:r w:rsidR="007D0539">
        <w:rPr>
          <w:rFonts w:ascii="Times New Roman" w:hAnsi="Times New Roman"/>
          <w:bCs/>
          <w:lang w:val="en-ID"/>
        </w:rPr>
        <w:fldChar w:fldCharType="end"/>
      </w:r>
      <w:r w:rsidR="00A940D2" w:rsidRPr="00D4261C">
        <w:rPr>
          <w:rFonts w:ascii="Times New Roman" w:hAnsi="Times New Roman"/>
          <w:bCs/>
          <w:lang w:val="en-ID"/>
        </w:rPr>
        <w:t xml:space="preserve"> yang menyatakan bahwa jarak ke fasilitas kesehatan tidak berhubungan dengan kepatuhan pengobatan TB.</w:t>
      </w:r>
      <w:r w:rsidR="00961162">
        <w:rPr>
          <w:rFonts w:ascii="Times New Roman" w:hAnsi="Times New Roman"/>
          <w:bCs/>
          <w:lang w:val="en-ID"/>
        </w:rPr>
        <w:t xml:space="preserve"> </w:t>
      </w:r>
      <w:r w:rsidR="00961162" w:rsidRPr="00961162">
        <w:rPr>
          <w:rFonts w:ascii="Times New Roman" w:hAnsi="Times New Roman"/>
          <w:bCs/>
          <w:lang w:val="en-ID"/>
        </w:rPr>
        <w:t>Temuan tidak signifikannya pengaruh akses menuju fasilitas kesehatan dalam penelitian ini kemungkinan hanya mencerminkan kondisi lokal pada wilayah penelitian dan tidak dapat digeneralisasikan secara luas. Hal ini mengingat adanya variasi karakteristik geografis, jarak tempuh, ketersediaan transportasi, serta kemudahan akses terhadap fasilitas kesehatan di berbagai daerah yang dapat memengaruhi hasil penelitian secara berbeda.</w:t>
      </w:r>
    </w:p>
    <w:p w14:paraId="2E88E5BC" w14:textId="6F1CF867" w:rsidR="00856BF4" w:rsidRPr="00AC3B63" w:rsidRDefault="00E17571" w:rsidP="00D628AE">
      <w:pPr>
        <w:tabs>
          <w:tab w:val="left" w:pos="284"/>
        </w:tabs>
        <w:spacing w:after="0" w:line="240" w:lineRule="auto"/>
        <w:jc w:val="both"/>
        <w:rPr>
          <w:rFonts w:ascii="Times New Roman" w:hAnsi="Times New Roman"/>
          <w:bCs/>
          <w:lang w:val="id-ID"/>
        </w:rPr>
      </w:pPr>
      <w:r w:rsidRPr="00AC3B63">
        <w:rPr>
          <w:rFonts w:ascii="Times New Roman" w:hAnsi="Times New Roman"/>
          <w:bCs/>
          <w:lang w:val="id-ID"/>
        </w:rPr>
        <w:tab/>
      </w:r>
      <w:r w:rsidRPr="00AC3B63">
        <w:rPr>
          <w:rFonts w:ascii="Times New Roman" w:hAnsi="Times New Roman"/>
          <w:bCs/>
          <w:lang w:val="id-ID"/>
        </w:rPr>
        <w:tab/>
      </w:r>
      <w:r w:rsidR="00632CF4">
        <w:rPr>
          <w:rFonts w:ascii="Times New Roman" w:hAnsi="Times New Roman"/>
          <w:bCs/>
          <w:lang w:val="id-ID"/>
        </w:rPr>
        <w:t>T</w:t>
      </w:r>
      <w:r w:rsidR="00E475D9" w:rsidRPr="00AC3B63">
        <w:rPr>
          <w:rFonts w:ascii="Times New Roman" w:hAnsi="Times New Roman"/>
          <w:bCs/>
          <w:lang w:val="id-ID"/>
        </w:rPr>
        <w:t>erdapat pengaruh signifikan</w:t>
      </w:r>
      <w:r w:rsidR="00632CF4">
        <w:rPr>
          <w:rFonts w:ascii="Times New Roman" w:hAnsi="Times New Roman"/>
          <w:bCs/>
          <w:lang w:val="id-ID"/>
        </w:rPr>
        <w:t xml:space="preserve"> (</w:t>
      </w:r>
      <w:r w:rsidR="00632CF4" w:rsidRPr="00AC3B63">
        <w:rPr>
          <w:rFonts w:ascii="Times New Roman" w:hAnsi="Times New Roman"/>
          <w:bCs/>
          <w:lang w:val="id-ID"/>
        </w:rPr>
        <w:t>p value 0,002&lt;0,05)</w:t>
      </w:r>
      <w:r w:rsidR="00E475D9" w:rsidRPr="00AC3B63">
        <w:rPr>
          <w:rFonts w:ascii="Times New Roman" w:hAnsi="Times New Roman"/>
          <w:bCs/>
          <w:lang w:val="id-ID"/>
        </w:rPr>
        <w:t xml:space="preserve"> antara dukungan tenaga kesehatan dengan kepatuhan minum </w:t>
      </w:r>
      <w:r w:rsidR="00632CF4">
        <w:rPr>
          <w:rFonts w:ascii="Times New Roman" w:hAnsi="Times New Roman"/>
          <w:bCs/>
          <w:lang w:val="id-ID"/>
        </w:rPr>
        <w:t>OAT</w:t>
      </w:r>
      <w:r w:rsidR="00E475D9" w:rsidRPr="00AC3B63">
        <w:rPr>
          <w:rFonts w:ascii="Times New Roman" w:hAnsi="Times New Roman"/>
          <w:bCs/>
          <w:lang w:val="id-ID"/>
        </w:rPr>
        <w:t xml:space="preserve">. </w:t>
      </w:r>
      <w:r w:rsidR="00632CF4">
        <w:rPr>
          <w:rFonts w:ascii="Times New Roman" w:hAnsi="Times New Roman"/>
          <w:bCs/>
          <w:lang w:val="id-ID"/>
        </w:rPr>
        <w:t>D</w:t>
      </w:r>
      <w:r w:rsidR="00E475D9" w:rsidRPr="00AC3B63">
        <w:rPr>
          <w:rFonts w:ascii="Times New Roman" w:hAnsi="Times New Roman"/>
          <w:bCs/>
          <w:lang w:val="id-ID"/>
        </w:rPr>
        <w:t>ukungan tenaga kesehatan berperan dalam meningkatkan kepatuhan pasien terhadap pengobatan.</w:t>
      </w:r>
      <w:r w:rsidR="00A940D2">
        <w:rPr>
          <w:rFonts w:ascii="Times New Roman" w:hAnsi="Times New Roman"/>
          <w:bCs/>
          <w:lang w:val="id-ID"/>
        </w:rPr>
        <w:t xml:space="preserve"> </w:t>
      </w:r>
      <w:r w:rsidR="00A940D2" w:rsidRPr="00D4261C">
        <w:rPr>
          <w:rFonts w:ascii="Times New Roman" w:hAnsi="Times New Roman"/>
          <w:bCs/>
          <w:lang w:val="de-DE"/>
        </w:rPr>
        <w:t xml:space="preserve">Tenaga kesehatan berperan sebagai komunikator, motivator, fasilitator, dan konselor dalam mendukung kepatuhan pasien TB </w:t>
      </w:r>
      <w:r w:rsidR="007D0539">
        <w:rPr>
          <w:rFonts w:ascii="Times New Roman" w:hAnsi="Times New Roman"/>
          <w:bCs/>
          <w:lang w:val="de-DE"/>
        </w:rPr>
        <w:fldChar w:fldCharType="begin"/>
      </w:r>
      <w:r w:rsidR="001F2277">
        <w:rPr>
          <w:rFonts w:ascii="Times New Roman" w:hAnsi="Times New Roman"/>
          <w:bCs/>
          <w:lang w:val="de-DE"/>
        </w:rPr>
        <w:instrText xml:space="preserve"> ADDIN ZOTERO_ITEM CSL_CITATION {"citationID":"wZjeaNy9","properties":{"unsorted":false,"formattedCitation":"[20]","plainCitation":"[20]","noteIndex":0},"citationItems":[{"id":549,"uris":["http://zotero.org/users/local/hh98QizX/items/3YXTRD29"],"itemData":{"id":549,"type":"chapter","publisher-place":"Atlanta, Georgia","title":"Curry International Tuberculosis Center. Making the Connection: An Introduction to Interpretation Skills for TB Control, 2nd edition; 2008.","URL":"www.currytbcenter.ucsf.edu/products/view/ making-connection-introduction-interpretation-skills-tb-control- 2nd-edition.","author":[{"family":"CDC","given":""}],"issued":{"date-parts":[["2008"]]}}}],"schema":"https://github.com/citation-style-language/schema/raw/master/csl-citation.json"} </w:instrText>
      </w:r>
      <w:r w:rsidR="007D0539">
        <w:rPr>
          <w:rFonts w:ascii="Times New Roman" w:hAnsi="Times New Roman"/>
          <w:bCs/>
          <w:lang w:val="de-DE"/>
        </w:rPr>
        <w:fldChar w:fldCharType="separate"/>
      </w:r>
      <w:r w:rsidR="001F2277" w:rsidRPr="001F2277">
        <w:rPr>
          <w:rFonts w:ascii="Times New Roman" w:hAnsi="Times New Roman"/>
        </w:rPr>
        <w:t>[20]</w:t>
      </w:r>
      <w:r w:rsidR="007D0539">
        <w:rPr>
          <w:rFonts w:ascii="Times New Roman" w:hAnsi="Times New Roman"/>
          <w:bCs/>
          <w:lang w:val="de-DE"/>
        </w:rPr>
        <w:fldChar w:fldCharType="end"/>
      </w:r>
      <w:r w:rsidR="00A940D2" w:rsidRPr="00D4261C">
        <w:rPr>
          <w:rFonts w:ascii="Times New Roman" w:hAnsi="Times New Roman"/>
          <w:bCs/>
          <w:lang w:val="de-DE"/>
        </w:rPr>
        <w:t xml:space="preserve">. </w:t>
      </w:r>
      <w:r w:rsidR="00A940D2" w:rsidRPr="00D4261C">
        <w:rPr>
          <w:rFonts w:ascii="Times New Roman" w:hAnsi="Times New Roman"/>
          <w:bCs/>
          <w:lang w:val="fi-FI"/>
        </w:rPr>
        <w:t xml:space="preserve">Edukasi, pengawasan, dan pendampingan yang diberikan dapat meningkatkan motivasi dan konsistensi pasien selama menjalani terapi. Temuan ini didukung oleh penelitian </w:t>
      </w:r>
      <w:r w:rsidR="007D0539">
        <w:rPr>
          <w:rFonts w:ascii="Times New Roman" w:hAnsi="Times New Roman"/>
          <w:bCs/>
          <w:lang w:val="fi-FI"/>
        </w:rPr>
        <w:fldChar w:fldCharType="begin"/>
      </w:r>
      <w:r w:rsidR="001F2277">
        <w:rPr>
          <w:rFonts w:ascii="Times New Roman" w:hAnsi="Times New Roman"/>
          <w:bCs/>
          <w:lang w:val="fi-FI"/>
        </w:rPr>
        <w:instrText xml:space="preserve"> ADDIN ZOTERO_ITEM CSL_CITATION {"citationID":"xrgHvA1B","properties":{"unsorted":false,"formattedCitation":"[19]","plainCitation":"[19]","noteIndex":0},"citationItems":[{"id":543,"uris":["http://zotero.org/users/local/hh98QizX/items/BI76HGZT"],"itemData":{"id":543,"type":"article-journal","container-title":"CHMK Health Journal","issue":"2","title":"PENGARUH  SIKAP  DAN  DUKUNGAN  KELUARGA  PASIEN  TUBERKULOSIS PARU TERHADAP KEPATUHAN MINUM OBAT ANTI TUBERKULOSIS DI PUSKESMAS TARUS KABUPATEN KUPANG","volume":"5","author":[{"family":"Ratu","given":"Yuan Ch"},{"family":"Yudowaluyo","given":"Akto"},{"family":"Wao","given":"B.A"}],"issued":{"date-parts":[["2021"]]}}}],"schema":"https://github.com/citation-style-language/schema/raw/master/csl-citation.json"} </w:instrText>
      </w:r>
      <w:r w:rsidR="007D0539">
        <w:rPr>
          <w:rFonts w:ascii="Times New Roman" w:hAnsi="Times New Roman"/>
          <w:bCs/>
          <w:lang w:val="fi-FI"/>
        </w:rPr>
        <w:fldChar w:fldCharType="separate"/>
      </w:r>
      <w:r w:rsidR="001F2277" w:rsidRPr="001F2277">
        <w:rPr>
          <w:rFonts w:ascii="Times New Roman" w:hAnsi="Times New Roman"/>
        </w:rPr>
        <w:t>[19]</w:t>
      </w:r>
      <w:r w:rsidR="007D0539">
        <w:rPr>
          <w:rFonts w:ascii="Times New Roman" w:hAnsi="Times New Roman"/>
          <w:bCs/>
          <w:lang w:val="fi-FI"/>
        </w:rPr>
        <w:fldChar w:fldCharType="end"/>
      </w:r>
      <w:r w:rsidR="00A940D2" w:rsidRPr="00D4261C">
        <w:rPr>
          <w:rFonts w:ascii="Times New Roman" w:hAnsi="Times New Roman"/>
          <w:bCs/>
          <w:lang w:val="fi-FI"/>
        </w:rPr>
        <w:t xml:space="preserve"> yang menunjukkan bahwa peran petugas kesehatan berpengaruh terhadap tingkat kepatuhan pasien tuberkulosis</w:t>
      </w:r>
      <w:r w:rsidR="00A940D2" w:rsidRPr="00AC3B63">
        <w:rPr>
          <w:rFonts w:ascii="Times New Roman" w:hAnsi="Times New Roman"/>
          <w:bCs/>
          <w:lang w:val="fi-FI"/>
        </w:rPr>
        <w:t>.</w:t>
      </w:r>
      <w:r w:rsidR="00972928">
        <w:rPr>
          <w:rFonts w:ascii="Times New Roman" w:hAnsi="Times New Roman"/>
          <w:bCs/>
          <w:lang w:val="fi-FI"/>
        </w:rPr>
        <w:t xml:space="preserve"> </w:t>
      </w:r>
      <w:r w:rsidR="00961162" w:rsidRPr="00961162">
        <w:rPr>
          <w:rFonts w:ascii="Times New Roman" w:hAnsi="Times New Roman"/>
          <w:bCs/>
          <w:lang w:val="fi-FI"/>
        </w:rPr>
        <w:t xml:space="preserve">Kemampuan dan teknik komunikasi apoteker yang baik dapat meningkatkan efektivitas </w:t>
      </w:r>
      <w:r w:rsidR="00961162" w:rsidRPr="00961162">
        <w:rPr>
          <w:rFonts w:ascii="Times New Roman" w:hAnsi="Times New Roman"/>
          <w:bCs/>
          <w:lang w:val="fi-FI"/>
        </w:rPr>
        <w:lastRenderedPageBreak/>
        <w:t>monitoring pengobatan melalui pengumpulan informasi klinis yang komprehensif</w:t>
      </w:r>
      <w:r w:rsidR="00961162">
        <w:rPr>
          <w:rFonts w:ascii="Times New Roman" w:hAnsi="Times New Roman"/>
          <w:bCs/>
          <w:lang w:val="fi-FI"/>
        </w:rPr>
        <w:t xml:space="preserve">, </w:t>
      </w:r>
      <w:r w:rsidR="00961162" w:rsidRPr="00961162">
        <w:rPr>
          <w:rFonts w:ascii="Times New Roman" w:hAnsi="Times New Roman"/>
          <w:bCs/>
          <w:lang w:val="fi-FI"/>
        </w:rPr>
        <w:t>termasuk dalam proses identifikasi kebutuhan penyesuaian dosis untuk memastikan efektivitas dan keamanan pengobatan pasien.</w:t>
      </w:r>
      <w:r w:rsidR="00E02555">
        <w:rPr>
          <w:rFonts w:ascii="Times New Roman" w:hAnsi="Times New Roman"/>
          <w:bCs/>
          <w:lang w:val="fi-FI"/>
        </w:rPr>
        <w:t xml:space="preserve"> Tenaga kesehatan memiliki peranan penting dalam melacak kasus TB secara aktif</w:t>
      </w:r>
      <w:r w:rsidR="00B63913">
        <w:rPr>
          <w:rFonts w:ascii="Times New Roman" w:hAnsi="Times New Roman"/>
          <w:bCs/>
          <w:lang w:val="fi-FI"/>
        </w:rPr>
        <w:t xml:space="preserve"> di tingkat masyarakat. Jika satu pasien didiagnosa TB, maka seluruh kerabat yang tinggal bersama dalam satu rumah akan dilakukan pemeriksaan kultur.</w:t>
      </w:r>
    </w:p>
    <w:p w14:paraId="4CF4A763" w14:textId="7A8C6ADB" w:rsidR="009D02F5" w:rsidRDefault="00E17571" w:rsidP="00A940D2">
      <w:pPr>
        <w:tabs>
          <w:tab w:val="left" w:pos="284"/>
        </w:tabs>
        <w:spacing w:after="0" w:line="240" w:lineRule="auto"/>
        <w:jc w:val="both"/>
        <w:rPr>
          <w:rFonts w:ascii="Times New Roman" w:hAnsi="Times New Roman"/>
          <w:bCs/>
          <w:lang w:val="fi-FI"/>
        </w:rPr>
      </w:pPr>
      <w:r w:rsidRPr="00AC3B63">
        <w:rPr>
          <w:rFonts w:ascii="Times New Roman" w:hAnsi="Times New Roman"/>
          <w:bCs/>
          <w:lang w:val="id-ID"/>
        </w:rPr>
        <w:tab/>
      </w:r>
      <w:r w:rsidRPr="00AC3B63">
        <w:rPr>
          <w:rFonts w:ascii="Times New Roman" w:hAnsi="Times New Roman"/>
          <w:bCs/>
          <w:lang w:val="id-ID"/>
        </w:rPr>
        <w:tab/>
      </w:r>
      <w:r w:rsidR="00872D4A">
        <w:rPr>
          <w:rFonts w:ascii="Times New Roman" w:hAnsi="Times New Roman"/>
          <w:bCs/>
          <w:lang w:val="id-ID"/>
        </w:rPr>
        <w:t xml:space="preserve">Dukungan keluarga </w:t>
      </w:r>
      <w:r w:rsidR="00152C29">
        <w:rPr>
          <w:rFonts w:ascii="Times New Roman" w:hAnsi="Times New Roman"/>
          <w:bCs/>
          <w:lang w:val="id-ID"/>
        </w:rPr>
        <w:t>merupakan faktor non-farmakologi yang berpengaruh terhadap motivasi pengobatan. Kehadiran keluarga secara fisik maupun em</w:t>
      </w:r>
      <w:r w:rsidR="00152C29" w:rsidRPr="006436A9">
        <w:rPr>
          <w:rFonts w:ascii="Times New Roman" w:hAnsi="Times New Roman"/>
          <w:bCs/>
          <w:lang w:val="id-ID"/>
        </w:rPr>
        <w:t>osional</w:t>
      </w:r>
      <w:r w:rsidR="00A940D2" w:rsidRPr="006436A9">
        <w:rPr>
          <w:rFonts w:ascii="Times New Roman" w:hAnsi="Times New Roman"/>
          <w:bCs/>
          <w:lang w:val="fi-FI"/>
        </w:rPr>
        <w:t xml:space="preserve"> memiliki peran penting dalam mendukung keberhasilan pengobatan TB melalui dukungan informasional, penghargaan, instrumental, dan emosional</w:t>
      </w:r>
      <w:r w:rsidR="00A940D2" w:rsidRPr="00D4261C">
        <w:rPr>
          <w:rFonts w:ascii="Times New Roman" w:hAnsi="Times New Roman"/>
          <w:bCs/>
          <w:lang w:val="fi-FI"/>
        </w:rPr>
        <w:t xml:space="preserve"> </w:t>
      </w:r>
      <w:r w:rsidR="007D0539">
        <w:rPr>
          <w:rFonts w:ascii="Times New Roman" w:hAnsi="Times New Roman"/>
          <w:bCs/>
          <w:lang w:val="fi-FI"/>
        </w:rPr>
        <w:fldChar w:fldCharType="begin"/>
      </w:r>
      <w:r w:rsidR="001F2277">
        <w:rPr>
          <w:rFonts w:ascii="Times New Roman" w:hAnsi="Times New Roman"/>
          <w:bCs/>
          <w:lang w:val="fi-FI"/>
        </w:rPr>
        <w:instrText xml:space="preserve"> ADDIN ZOTERO_ITEM CSL_CITATION {"citationID":"wAt2TuK7","properties":{"unsorted":false,"formattedCitation":"[19]","plainCitation":"[19]","noteIndex":0},"citationItems":[{"id":543,"uris":["http://zotero.org/users/local/hh98QizX/items/BI76HGZT"],"itemData":{"id":543,"type":"article-journal","container-title":"CHMK Health Journal","issue":"2","title":"PENGARUH  SIKAP  DAN  DUKUNGAN  KELUARGA  PASIEN  TUBERKULOSIS PARU TERHADAP KEPATUHAN MINUM OBAT ANTI TUBERKULOSIS DI PUSKESMAS TARUS KABUPATEN KUPANG","volume":"5","author":[{"family":"Ratu","given":"Yuan Ch"},{"family":"Yudowaluyo","given":"Akto"},{"family":"Wao","given":"B.A"}],"issued":{"date-parts":[["2021"]]}}}],"schema":"https://github.com/citation-style-language/schema/raw/master/csl-citation.json"} </w:instrText>
      </w:r>
      <w:r w:rsidR="007D0539">
        <w:rPr>
          <w:rFonts w:ascii="Times New Roman" w:hAnsi="Times New Roman"/>
          <w:bCs/>
          <w:lang w:val="fi-FI"/>
        </w:rPr>
        <w:fldChar w:fldCharType="separate"/>
      </w:r>
      <w:r w:rsidR="001F2277" w:rsidRPr="001F2277">
        <w:rPr>
          <w:rFonts w:ascii="Times New Roman" w:hAnsi="Times New Roman"/>
        </w:rPr>
        <w:t>[19]</w:t>
      </w:r>
      <w:r w:rsidR="007D0539">
        <w:rPr>
          <w:rFonts w:ascii="Times New Roman" w:hAnsi="Times New Roman"/>
          <w:bCs/>
          <w:lang w:val="fi-FI"/>
        </w:rPr>
        <w:fldChar w:fldCharType="end"/>
      </w:r>
      <w:r w:rsidR="00A940D2" w:rsidRPr="00D4261C">
        <w:rPr>
          <w:rFonts w:ascii="Times New Roman" w:hAnsi="Times New Roman"/>
          <w:bCs/>
          <w:lang w:val="fi-FI"/>
        </w:rPr>
        <w:t xml:space="preserve"> Pasien yang memperoleh dukungan keluarga lebih termotivasi dan konsisten menjalani terapi. Selain itu, dukungan keluarga dapat meningkatkan motivasi penderita sehingga keberhasilan pengobatan dan kesembuhan lebih mudah dicapai</w:t>
      </w:r>
      <w:r w:rsidR="007D0539">
        <w:rPr>
          <w:rFonts w:ascii="Times New Roman" w:hAnsi="Times New Roman"/>
          <w:bCs/>
          <w:lang w:val="fi-FI"/>
        </w:rPr>
        <w:t xml:space="preserve"> </w:t>
      </w:r>
      <w:r w:rsidR="007D0539">
        <w:rPr>
          <w:rFonts w:ascii="Times New Roman" w:hAnsi="Times New Roman"/>
          <w:bCs/>
          <w:lang w:val="fi-FI"/>
        </w:rPr>
        <w:fldChar w:fldCharType="begin"/>
      </w:r>
      <w:r w:rsidR="001F2277">
        <w:rPr>
          <w:rFonts w:ascii="Times New Roman" w:hAnsi="Times New Roman"/>
          <w:bCs/>
          <w:lang w:val="fi-FI"/>
        </w:rPr>
        <w:instrText xml:space="preserve"> ADDIN ZOTERO_ITEM CSL_CITATION {"citationID":"ixtHDxBc","properties":{"unsorted":false,"formattedCitation":"[20]","plainCitation":"[20]","noteIndex":0},"citationItems":[{"id":549,"uris":["http://zotero.org/users/local/hh98QizX/items/3YXTRD29"],"itemData":{"id":549,"type":"chapter","publisher-place":"Atlanta, Georgia","title":"Curry International Tuberculosis Center. Making the Connection: An Introduction to Interpretation Skills for TB Control, 2nd edition; 2008.","URL":"www.currytbcenter.ucsf.edu/products/view/ making-connection-introduction-interpretation-skills-tb-control- 2nd-edition.","author":[{"family":"CDC","given":""}],"issued":{"date-parts":[["2008"]]}}}],"schema":"https://github.com/citation-style-language/schema/raw/master/csl-citation.json"} </w:instrText>
      </w:r>
      <w:r w:rsidR="007D0539">
        <w:rPr>
          <w:rFonts w:ascii="Times New Roman" w:hAnsi="Times New Roman"/>
          <w:bCs/>
          <w:lang w:val="fi-FI"/>
        </w:rPr>
        <w:fldChar w:fldCharType="separate"/>
      </w:r>
      <w:r w:rsidR="001F2277" w:rsidRPr="001F2277">
        <w:rPr>
          <w:rFonts w:ascii="Times New Roman" w:hAnsi="Times New Roman"/>
        </w:rPr>
        <w:t>[20]</w:t>
      </w:r>
      <w:r w:rsidR="007D0539">
        <w:rPr>
          <w:rFonts w:ascii="Times New Roman" w:hAnsi="Times New Roman"/>
          <w:bCs/>
          <w:lang w:val="fi-FI"/>
        </w:rPr>
        <w:fldChar w:fldCharType="end"/>
      </w:r>
      <w:r w:rsidR="00A940D2" w:rsidRPr="00D4261C">
        <w:rPr>
          <w:rFonts w:ascii="Times New Roman" w:hAnsi="Times New Roman"/>
          <w:bCs/>
          <w:lang w:val="fi-FI"/>
        </w:rPr>
        <w:t>.</w:t>
      </w:r>
    </w:p>
    <w:p w14:paraId="0683DD13" w14:textId="44D19B57" w:rsidR="00027FB3" w:rsidRPr="00AC3B63" w:rsidRDefault="009D02F5" w:rsidP="009D02F5">
      <w:pPr>
        <w:tabs>
          <w:tab w:val="left" w:pos="284"/>
        </w:tabs>
        <w:spacing w:after="0" w:line="240" w:lineRule="auto"/>
        <w:ind w:firstLine="851"/>
        <w:jc w:val="both"/>
        <w:rPr>
          <w:rFonts w:ascii="Times New Roman" w:hAnsi="Times New Roman"/>
          <w:bCs/>
          <w:lang w:val="fi-FI"/>
        </w:rPr>
      </w:pPr>
      <w:r w:rsidRPr="009D02F5">
        <w:rPr>
          <w:rFonts w:ascii="Times New Roman" w:hAnsi="Times New Roman"/>
          <w:bCs/>
          <w:lang w:val="id-ID"/>
        </w:rPr>
        <w:t>Penelitian ini</w:t>
      </w:r>
      <w:r>
        <w:rPr>
          <w:rFonts w:ascii="Times New Roman" w:hAnsi="Times New Roman"/>
          <w:bCs/>
          <w:lang w:val="id-ID"/>
        </w:rPr>
        <w:t xml:space="preserve"> memeilik beberapa keterbatasan diantaranya</w:t>
      </w:r>
      <w:r w:rsidRPr="009D02F5">
        <w:rPr>
          <w:rFonts w:ascii="Times New Roman" w:hAnsi="Times New Roman"/>
          <w:bCs/>
          <w:lang w:val="id-ID"/>
        </w:rPr>
        <w:t xml:space="preserve"> dilakukan pada satu fasilitas kesehatan </w:t>
      </w:r>
      <w:r w:rsidR="00EF4DCA">
        <w:rPr>
          <w:rFonts w:ascii="Times New Roman" w:hAnsi="Times New Roman"/>
          <w:bCs/>
          <w:lang w:val="id-ID"/>
        </w:rPr>
        <w:t xml:space="preserve">dan jumlah sampel kecil, </w:t>
      </w:r>
      <w:r w:rsidRPr="009D02F5">
        <w:rPr>
          <w:rFonts w:ascii="Times New Roman" w:hAnsi="Times New Roman"/>
          <w:bCs/>
          <w:lang w:val="id-ID"/>
        </w:rPr>
        <w:t>sehingga hasil yang diperoleh lebih mencerminkan kondisi lokal dan perlu kehati-hatian dalam menggeneralisasikan temuan ke populasi atau wilayah lain yang memiliki karakteristik berbeda.</w:t>
      </w:r>
      <w:r w:rsidR="00027FB3" w:rsidRPr="00AC3B63">
        <w:rPr>
          <w:rFonts w:ascii="Times New Roman" w:hAnsi="Times New Roman"/>
          <w:bCs/>
          <w:lang w:val="id-ID"/>
        </w:rPr>
        <w:tab/>
      </w:r>
    </w:p>
    <w:p w14:paraId="2E241DA9" w14:textId="77777777" w:rsidR="007D4E8B" w:rsidRPr="00AC3B63" w:rsidRDefault="007D4E8B" w:rsidP="007D4E8B">
      <w:pPr>
        <w:pStyle w:val="DaftarParagraf"/>
        <w:tabs>
          <w:tab w:val="left" w:pos="284"/>
        </w:tabs>
        <w:spacing w:after="0" w:line="240" w:lineRule="auto"/>
        <w:ind w:left="0"/>
        <w:jc w:val="both"/>
        <w:rPr>
          <w:rFonts w:ascii="Times New Roman" w:hAnsi="Times New Roman"/>
          <w:bCs/>
          <w:lang w:val="id-ID"/>
        </w:rPr>
      </w:pPr>
    </w:p>
    <w:p w14:paraId="59BD57A5" w14:textId="070DA7FD" w:rsidR="002E04FB" w:rsidRPr="00AC3B63" w:rsidRDefault="002E04FB" w:rsidP="00624DC2">
      <w:pPr>
        <w:pStyle w:val="DaftarParagraf"/>
        <w:tabs>
          <w:tab w:val="left" w:pos="284"/>
        </w:tabs>
        <w:spacing w:after="0" w:line="240" w:lineRule="auto"/>
        <w:ind w:left="0"/>
        <w:jc w:val="center"/>
        <w:rPr>
          <w:rFonts w:ascii="Times New Roman" w:hAnsi="Times New Roman"/>
          <w:b/>
          <w:color w:val="000000"/>
          <w:sz w:val="24"/>
          <w:szCs w:val="24"/>
          <w:lang w:val="id-ID"/>
        </w:rPr>
      </w:pPr>
      <w:r w:rsidRPr="00AC3B63">
        <w:rPr>
          <w:rFonts w:ascii="Times New Roman" w:hAnsi="Times New Roman"/>
          <w:b/>
          <w:sz w:val="24"/>
          <w:szCs w:val="24"/>
          <w:lang w:val="id-ID"/>
        </w:rPr>
        <w:t>KESIMPULAN</w:t>
      </w:r>
    </w:p>
    <w:p w14:paraId="534282A6" w14:textId="77777777" w:rsidR="00624DC2" w:rsidRPr="00AC3B63" w:rsidRDefault="00624DC2" w:rsidP="00624DC2">
      <w:pPr>
        <w:spacing w:after="0" w:line="240" w:lineRule="auto"/>
        <w:ind w:firstLine="709"/>
        <w:jc w:val="both"/>
        <w:rPr>
          <w:rFonts w:ascii="Times New Roman" w:hAnsi="Times New Roman"/>
          <w:b/>
          <w:lang w:val="id-ID"/>
        </w:rPr>
      </w:pPr>
    </w:p>
    <w:p w14:paraId="4EF6E5EA" w14:textId="542D86D2" w:rsidR="00811E41" w:rsidRDefault="003C68A7" w:rsidP="00AC3B63">
      <w:pPr>
        <w:spacing w:after="0"/>
        <w:ind w:firstLine="709"/>
        <w:jc w:val="both"/>
        <w:rPr>
          <w:rFonts w:ascii="Times New Roman" w:hAnsi="Times New Roman"/>
          <w:lang w:val="id-ID"/>
        </w:rPr>
      </w:pPr>
      <w:r w:rsidRPr="003C68A7">
        <w:rPr>
          <w:rFonts w:ascii="Times New Roman" w:hAnsi="Times New Roman"/>
          <w:bCs/>
          <w:lang w:val="id-ID"/>
        </w:rPr>
        <w:t>Penelitian ini mengungkapkan bahwa</w:t>
      </w:r>
      <w:r w:rsidR="00811E41">
        <w:rPr>
          <w:rFonts w:ascii="Times New Roman" w:hAnsi="Times New Roman"/>
          <w:bCs/>
          <w:lang w:val="id-ID"/>
        </w:rPr>
        <w:t xml:space="preserve"> tingkat kepatuhan minum OAT</w:t>
      </w:r>
      <w:r w:rsidR="00DC5659">
        <w:rPr>
          <w:rFonts w:ascii="Times New Roman" w:hAnsi="Times New Roman"/>
          <w:bCs/>
          <w:lang w:val="id-ID"/>
        </w:rPr>
        <w:t xml:space="preserve"> tinggi (</w:t>
      </w:r>
      <w:r w:rsidR="00DC5659" w:rsidRPr="00AC3B63">
        <w:rPr>
          <w:rFonts w:ascii="Times New Roman" w:hAnsi="Times New Roman"/>
          <w:lang w:val="id-ID"/>
        </w:rPr>
        <w:t>92,5%</w:t>
      </w:r>
      <w:r w:rsidR="00DC5659">
        <w:rPr>
          <w:rFonts w:ascii="Times New Roman" w:hAnsi="Times New Roman"/>
          <w:lang w:val="id-ID"/>
        </w:rPr>
        <w:t xml:space="preserve">) </w:t>
      </w:r>
      <w:r w:rsidR="00811E41">
        <w:rPr>
          <w:rFonts w:ascii="Times New Roman" w:hAnsi="Times New Roman"/>
          <w:bCs/>
          <w:lang w:val="id-ID"/>
        </w:rPr>
        <w:t xml:space="preserve"> </w:t>
      </w:r>
      <w:r w:rsidR="00DC5659">
        <w:rPr>
          <w:rFonts w:ascii="Times New Roman" w:hAnsi="Times New Roman"/>
          <w:bCs/>
          <w:lang w:val="id-ID"/>
        </w:rPr>
        <w:t xml:space="preserve">pada </w:t>
      </w:r>
      <w:r w:rsidR="00811E41">
        <w:rPr>
          <w:rFonts w:ascii="Times New Roman" w:hAnsi="Times New Roman"/>
          <w:bCs/>
          <w:lang w:val="id-ID"/>
        </w:rPr>
        <w:t xml:space="preserve">pasien Tuberkulosis </w:t>
      </w:r>
      <w:r w:rsidR="00DC5659" w:rsidRPr="00DC5659">
        <w:rPr>
          <w:rFonts w:ascii="Times New Roman" w:hAnsi="Times New Roman"/>
          <w:lang w:val="id-ID"/>
        </w:rPr>
        <w:t xml:space="preserve">rawat jalan pada layanan kesehatan primer di </w:t>
      </w:r>
      <w:r w:rsidR="00DC5659">
        <w:rPr>
          <w:rFonts w:ascii="Times New Roman" w:hAnsi="Times New Roman"/>
          <w:lang w:val="id-ID"/>
        </w:rPr>
        <w:t>P</w:t>
      </w:r>
      <w:r w:rsidR="00DC5659" w:rsidRPr="00DC5659">
        <w:rPr>
          <w:rFonts w:ascii="Times New Roman" w:hAnsi="Times New Roman"/>
          <w:lang w:val="id-ID"/>
        </w:rPr>
        <w:t xml:space="preserve">uskesmas </w:t>
      </w:r>
      <w:r w:rsidR="00DC5659">
        <w:rPr>
          <w:rFonts w:ascii="Times New Roman" w:hAnsi="Times New Roman"/>
          <w:lang w:val="id-ID"/>
        </w:rPr>
        <w:t>N</w:t>
      </w:r>
      <w:r w:rsidR="00DC5659" w:rsidRPr="00DC5659">
        <w:rPr>
          <w:rFonts w:ascii="Times New Roman" w:hAnsi="Times New Roman"/>
          <w:lang w:val="id-ID"/>
        </w:rPr>
        <w:t xml:space="preserve">gasem </w:t>
      </w:r>
      <w:r w:rsidR="00DC5659">
        <w:rPr>
          <w:rFonts w:ascii="Times New Roman" w:hAnsi="Times New Roman"/>
          <w:lang w:val="id-ID"/>
        </w:rPr>
        <w:t>K</w:t>
      </w:r>
      <w:r w:rsidR="00DC5659" w:rsidRPr="00DC5659">
        <w:rPr>
          <w:rFonts w:ascii="Times New Roman" w:hAnsi="Times New Roman"/>
          <w:lang w:val="id-ID"/>
        </w:rPr>
        <w:t xml:space="preserve">abupaten </w:t>
      </w:r>
      <w:r w:rsidR="00DC5659">
        <w:rPr>
          <w:rFonts w:ascii="Times New Roman" w:hAnsi="Times New Roman"/>
          <w:lang w:val="id-ID"/>
        </w:rPr>
        <w:t>K</w:t>
      </w:r>
      <w:r w:rsidR="00DC5659" w:rsidRPr="00DC5659">
        <w:rPr>
          <w:rFonts w:ascii="Times New Roman" w:hAnsi="Times New Roman"/>
          <w:lang w:val="id-ID"/>
        </w:rPr>
        <w:t>ediri</w:t>
      </w:r>
      <w:r w:rsidR="00DC5659">
        <w:rPr>
          <w:rFonts w:ascii="Times New Roman" w:hAnsi="Times New Roman"/>
          <w:lang w:val="id-ID"/>
        </w:rPr>
        <w:t xml:space="preserve">. </w:t>
      </w:r>
      <w:r w:rsidR="007A535F">
        <w:rPr>
          <w:rFonts w:ascii="Times New Roman" w:hAnsi="Times New Roman"/>
          <w:lang w:val="id-ID"/>
        </w:rPr>
        <w:t>Faktor p</w:t>
      </w:r>
      <w:r w:rsidR="00DC5659" w:rsidRPr="00DC5659">
        <w:rPr>
          <w:rFonts w:ascii="Times New Roman" w:hAnsi="Times New Roman"/>
          <w:lang w:val="id-ID"/>
        </w:rPr>
        <w:t xml:space="preserve">engetahuan, sikap, efek samping obat, dukungan tenaga kesehatan, dan dukungan keluarga memiliki pengaruh yang signifikan terhadap kepatuhan minum </w:t>
      </w:r>
      <w:r w:rsidR="00DC5659">
        <w:rPr>
          <w:rFonts w:ascii="Times New Roman" w:hAnsi="Times New Roman"/>
          <w:lang w:val="id-ID"/>
        </w:rPr>
        <w:t>OAT</w:t>
      </w:r>
      <w:r w:rsidR="00DC5659" w:rsidRPr="00DC5659">
        <w:rPr>
          <w:rFonts w:ascii="Times New Roman" w:hAnsi="Times New Roman"/>
          <w:lang w:val="id-ID"/>
        </w:rPr>
        <w:t xml:space="preserve">. </w:t>
      </w:r>
      <w:r w:rsidR="007A535F">
        <w:rPr>
          <w:rFonts w:ascii="Times New Roman" w:hAnsi="Times New Roman"/>
          <w:lang w:val="id-ID"/>
        </w:rPr>
        <w:t>Faktor</w:t>
      </w:r>
      <w:r w:rsidR="007A535F" w:rsidRPr="00DC5659">
        <w:rPr>
          <w:rFonts w:ascii="Times New Roman" w:hAnsi="Times New Roman"/>
          <w:lang w:val="id-ID"/>
        </w:rPr>
        <w:t xml:space="preserve"> </w:t>
      </w:r>
      <w:r w:rsidR="007A535F">
        <w:rPr>
          <w:rFonts w:ascii="Times New Roman" w:hAnsi="Times New Roman"/>
          <w:lang w:val="id-ID"/>
        </w:rPr>
        <w:t xml:space="preserve">askes menuju </w:t>
      </w:r>
      <w:r w:rsidR="007A535F" w:rsidRPr="00DC5659">
        <w:rPr>
          <w:rFonts w:ascii="Times New Roman" w:hAnsi="Times New Roman"/>
          <w:lang w:val="id-ID"/>
        </w:rPr>
        <w:t xml:space="preserve">fasilitas kesehatan tidak menunjukkan pengaruh yang signifikan terhadap kepatuhan minum obat. </w:t>
      </w:r>
      <w:r w:rsidR="00DC5659" w:rsidRPr="00DC5659">
        <w:rPr>
          <w:rFonts w:ascii="Times New Roman" w:hAnsi="Times New Roman"/>
          <w:lang w:val="id-ID"/>
        </w:rPr>
        <w:t xml:space="preserve">Pasien dengan pengetahuan yang baik, sikap positif terhadap pengobatan, kemampuan mengelola efek samping obat, serta dukungan yang baik dari tenaga kesehatan dan keluarga cenderung lebih patuh dalam menjalani terapi hingga tuntas. Tingginya tingkat kepatuhan pada penelitian ini menunjukkan bahwa program pengendalian TB melalui strategi DOTS di Puskesmas Ngasem telah berjalan dengan baik. </w:t>
      </w:r>
    </w:p>
    <w:p w14:paraId="0CE28487" w14:textId="0832FE41" w:rsidR="00C654C5" w:rsidRPr="00AC3B63" w:rsidRDefault="002E04FB" w:rsidP="00DC5659">
      <w:pPr>
        <w:spacing w:after="0"/>
        <w:ind w:firstLine="709"/>
        <w:jc w:val="both"/>
        <w:rPr>
          <w:rFonts w:ascii="Times New Roman" w:hAnsi="Times New Roman"/>
          <w:b/>
          <w:lang w:val="id-ID"/>
        </w:rPr>
      </w:pPr>
      <w:r w:rsidRPr="00AC3B63">
        <w:rPr>
          <w:rFonts w:ascii="Times New Roman" w:hAnsi="Times New Roman"/>
          <w:b/>
          <w:lang w:val="id-ID"/>
        </w:rPr>
        <w:tab/>
      </w:r>
    </w:p>
    <w:p w14:paraId="55BD9C75" w14:textId="03346A66" w:rsidR="002E04FB" w:rsidRPr="00AC3B63" w:rsidRDefault="002E04FB" w:rsidP="00C654C5">
      <w:pPr>
        <w:spacing w:after="0" w:line="240" w:lineRule="auto"/>
        <w:jc w:val="center"/>
        <w:rPr>
          <w:rFonts w:ascii="Times New Roman" w:hAnsi="Times New Roman"/>
          <w:b/>
          <w:sz w:val="24"/>
          <w:szCs w:val="24"/>
          <w:lang w:val="id-ID"/>
        </w:rPr>
      </w:pPr>
      <w:r w:rsidRPr="00AC3B63">
        <w:rPr>
          <w:rFonts w:ascii="Times New Roman" w:hAnsi="Times New Roman"/>
          <w:b/>
          <w:sz w:val="24"/>
          <w:szCs w:val="24"/>
          <w:lang w:val="id-ID"/>
        </w:rPr>
        <w:t xml:space="preserve">DAFTAR PUSTAKA </w:t>
      </w:r>
    </w:p>
    <w:p w14:paraId="29819A3B" w14:textId="77777777" w:rsidR="00624DC2" w:rsidRDefault="00624DC2" w:rsidP="00C654C5">
      <w:pPr>
        <w:spacing w:after="0" w:line="240" w:lineRule="auto"/>
        <w:jc w:val="center"/>
        <w:rPr>
          <w:rFonts w:ascii="Times New Roman" w:hAnsi="Times New Roman"/>
          <w:b/>
          <w:lang w:val="id-ID"/>
        </w:rPr>
      </w:pPr>
    </w:p>
    <w:p w14:paraId="7C909C26" w14:textId="77777777" w:rsidR="001F2277" w:rsidRPr="008B00D1" w:rsidRDefault="003F5544" w:rsidP="008B00D1">
      <w:pPr>
        <w:pStyle w:val="Bibliografi"/>
        <w:jc w:val="both"/>
        <w:rPr>
          <w:rFonts w:ascii="Times New Roman" w:hAnsi="Times New Roman"/>
        </w:rPr>
      </w:pPr>
      <w:r w:rsidRPr="008B00D1">
        <w:rPr>
          <w:rFonts w:ascii="Times New Roman" w:hAnsi="Times New Roman"/>
          <w:bCs/>
          <w:lang w:val="id-ID"/>
        </w:rPr>
        <w:fldChar w:fldCharType="begin"/>
      </w:r>
      <w:r w:rsidRPr="008B00D1">
        <w:rPr>
          <w:rFonts w:ascii="Times New Roman" w:hAnsi="Times New Roman"/>
          <w:bCs/>
          <w:lang w:val="id-ID"/>
        </w:rPr>
        <w:instrText xml:space="preserve"> ADDIN ZOTERO_BIBL {"uncited":[],"omitted":[],"custom":[]} CSL_BIBLIOGRAPHY </w:instrText>
      </w:r>
      <w:r w:rsidRPr="008B00D1">
        <w:rPr>
          <w:rFonts w:ascii="Times New Roman" w:hAnsi="Times New Roman"/>
          <w:bCs/>
          <w:lang w:val="id-ID"/>
        </w:rPr>
        <w:fldChar w:fldCharType="separate"/>
      </w:r>
      <w:r w:rsidR="001F2277" w:rsidRPr="008B00D1">
        <w:rPr>
          <w:rFonts w:ascii="Times New Roman" w:hAnsi="Times New Roman"/>
        </w:rPr>
        <w:t>[1]</w:t>
      </w:r>
      <w:r w:rsidR="001F2277" w:rsidRPr="008B00D1">
        <w:rPr>
          <w:rFonts w:ascii="Times New Roman" w:hAnsi="Times New Roman"/>
        </w:rPr>
        <w:tab/>
        <w:t xml:space="preserve">European Centre for Disease Prevention and World Health Organization, </w:t>
      </w:r>
      <w:r w:rsidR="001F2277" w:rsidRPr="008B00D1">
        <w:rPr>
          <w:rFonts w:ascii="Times New Roman" w:hAnsi="Times New Roman"/>
          <w:i/>
          <w:iCs/>
        </w:rPr>
        <w:t>Tuberculosis surveillance and monitoring in Europe</w:t>
      </w:r>
      <w:r w:rsidR="001F2277" w:rsidRPr="008B00D1">
        <w:rPr>
          <w:rFonts w:ascii="Times New Roman" w:hAnsi="Times New Roman"/>
        </w:rPr>
        <w:t>. 2026. doi: 10.2900/7075743.</w:t>
      </w:r>
    </w:p>
    <w:p w14:paraId="52C3522B"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[2]</w:t>
      </w:r>
      <w:r w:rsidRPr="008B00D1">
        <w:rPr>
          <w:rFonts w:ascii="Times New Roman" w:hAnsi="Times New Roman"/>
        </w:rPr>
        <w:tab/>
        <w:t>WHO, “WHO consolidated guidelines on tuberculosis. Module 4: treatment and care,” 2025.</w:t>
      </w:r>
    </w:p>
    <w:p w14:paraId="2A3418E9"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[3]</w:t>
      </w:r>
      <w:r w:rsidRPr="008B00D1">
        <w:rPr>
          <w:rFonts w:ascii="Times New Roman" w:hAnsi="Times New Roman"/>
        </w:rPr>
        <w:tab/>
        <w:t xml:space="preserve">D. Avisa, B. Widyadhana, C. Khuliyah, and A. S. Pawitra, “Gambaran Epidemiologi Penyakit Tuberkulosis Di Wilayah Kerja,” </w:t>
      </w:r>
      <w:r w:rsidRPr="008B00D1">
        <w:rPr>
          <w:rFonts w:ascii="Times New Roman" w:hAnsi="Times New Roman"/>
          <w:i/>
          <w:iCs/>
        </w:rPr>
        <w:t>J. Kesehat. Tambusai</w:t>
      </w:r>
      <w:r w:rsidRPr="008B00D1">
        <w:rPr>
          <w:rFonts w:ascii="Times New Roman" w:hAnsi="Times New Roman"/>
        </w:rPr>
        <w:t>, vol. 6, no. 1, 2025.</w:t>
      </w:r>
    </w:p>
    <w:p w14:paraId="2BAC5B97"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[4]</w:t>
      </w:r>
      <w:r w:rsidRPr="008B00D1">
        <w:rPr>
          <w:rFonts w:ascii="Times New Roman" w:hAnsi="Times New Roman"/>
        </w:rPr>
        <w:tab/>
        <w:t xml:space="preserve">WHO, </w:t>
      </w:r>
      <w:r w:rsidRPr="008B00D1">
        <w:rPr>
          <w:rFonts w:ascii="Times New Roman" w:hAnsi="Times New Roman"/>
          <w:i/>
          <w:iCs/>
        </w:rPr>
        <w:t>Guidelines for treatment of drug-susceptible tuberculosis and patient care</w:t>
      </w:r>
      <w:r w:rsidRPr="008B00D1">
        <w:rPr>
          <w:rFonts w:ascii="Times New Roman" w:hAnsi="Times New Roman"/>
        </w:rPr>
        <w:t>. 2017.</w:t>
      </w:r>
    </w:p>
    <w:p w14:paraId="0E428B7F"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[5]</w:t>
      </w:r>
      <w:r w:rsidRPr="008B00D1">
        <w:rPr>
          <w:rFonts w:ascii="Times New Roman" w:hAnsi="Times New Roman"/>
        </w:rPr>
        <w:tab/>
        <w:t xml:space="preserve">N. Yasin, D. Wahyono, B. Riyanto, and I. P. Sari, “Peningkatan Peran Apoteker dan Outcome Pasien Tuberkulosis Melalui Uji Coba Model Training-Education-Monitoring-Adherence-Networking (TEMAN) Apoteker,” </w:t>
      </w:r>
      <w:r w:rsidRPr="008B00D1">
        <w:rPr>
          <w:rFonts w:ascii="Times New Roman" w:hAnsi="Times New Roman"/>
          <w:i/>
          <w:iCs/>
        </w:rPr>
        <w:t>J. Farm. Klin. Indones.</w:t>
      </w:r>
      <w:r w:rsidRPr="008B00D1">
        <w:rPr>
          <w:rFonts w:ascii="Times New Roman" w:hAnsi="Times New Roman"/>
        </w:rPr>
        <w:t>, vol. 6, no. 4, pp. 247–266, 2017, doi: 10.15416/ijcp.2017.6.4.247.</w:t>
      </w:r>
    </w:p>
    <w:p w14:paraId="29EE403C"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[6]</w:t>
      </w:r>
      <w:r w:rsidRPr="008B00D1">
        <w:rPr>
          <w:rFonts w:ascii="Times New Roman" w:hAnsi="Times New Roman"/>
        </w:rPr>
        <w:tab/>
        <w:t xml:space="preserve">Kemenkes RI, </w:t>
      </w:r>
      <w:r w:rsidRPr="008B00D1">
        <w:rPr>
          <w:rFonts w:ascii="Times New Roman" w:hAnsi="Times New Roman"/>
          <w:i/>
          <w:iCs/>
        </w:rPr>
        <w:t>KEPUTUSAN MENTERI KESEHATAN REPUBLIK INDONESIA TENTANG PEDOMAN NASIONAL PELAYANAN KEDOKTERAN TATA LAKSANA TUBERKULOSIS</w:t>
      </w:r>
      <w:r w:rsidRPr="008B00D1">
        <w:rPr>
          <w:rFonts w:ascii="Times New Roman" w:hAnsi="Times New Roman"/>
        </w:rPr>
        <w:t>. p. 37.</w:t>
      </w:r>
    </w:p>
    <w:p w14:paraId="34230102"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[7]</w:t>
      </w:r>
      <w:r w:rsidRPr="008B00D1">
        <w:rPr>
          <w:rFonts w:ascii="Times New Roman" w:hAnsi="Times New Roman"/>
        </w:rPr>
        <w:tab/>
        <w:t xml:space="preserve">Irwan, </w:t>
      </w:r>
      <w:r w:rsidRPr="008B00D1">
        <w:rPr>
          <w:rFonts w:ascii="Times New Roman" w:hAnsi="Times New Roman"/>
          <w:i/>
          <w:iCs/>
        </w:rPr>
        <w:t>Etika dan perilaku kesehatan Yogyakarta: CV. Absolute Media, 2017</w:t>
      </w:r>
      <w:r w:rsidRPr="008B00D1">
        <w:rPr>
          <w:rFonts w:ascii="Times New Roman" w:hAnsi="Times New Roman"/>
        </w:rPr>
        <w:t>. 2017.</w:t>
      </w:r>
    </w:p>
    <w:p w14:paraId="3DEA80F2"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[8]</w:t>
      </w:r>
      <w:r w:rsidRPr="008B00D1">
        <w:rPr>
          <w:rFonts w:ascii="Times New Roman" w:hAnsi="Times New Roman"/>
        </w:rPr>
        <w:tab/>
        <w:t xml:space="preserve">N. Nabila, “Faktor-Faktor yang Mempengaruhi Kepatuhan Minum Obat Anti Tuberkulosis (OAT) pada Penderita Tuberkulosis Paru (TB) : Literature Review,” </w:t>
      </w:r>
      <w:r w:rsidRPr="008B00D1">
        <w:rPr>
          <w:rFonts w:ascii="Times New Roman" w:hAnsi="Times New Roman"/>
          <w:i/>
          <w:iCs/>
        </w:rPr>
        <w:t>Media Publ. Promosi Kesehat. Indones.</w:t>
      </w:r>
      <w:r w:rsidRPr="008B00D1">
        <w:rPr>
          <w:rFonts w:ascii="Times New Roman" w:hAnsi="Times New Roman"/>
        </w:rPr>
        <w:t>, vol. 6, no. 8, pp. 1478–1484, 2023, doi: https://doi.org/10.56338/mppki.v6i8.3484.</w:t>
      </w:r>
    </w:p>
    <w:p w14:paraId="686187DF"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lastRenderedPageBreak/>
        <w:t>[9]</w:t>
      </w:r>
      <w:r w:rsidRPr="008B00D1">
        <w:rPr>
          <w:rFonts w:ascii="Times New Roman" w:hAnsi="Times New Roman"/>
        </w:rPr>
        <w:tab/>
        <w:t xml:space="preserve">U. M. Ileye, V. O. Odero, M. S. Hassan, and M. Hossain, “Determinants of tuberculosis treatment adherence among patients taking anti-TB drugs in Borama , Somaliland.,” </w:t>
      </w:r>
      <w:r w:rsidRPr="008B00D1">
        <w:rPr>
          <w:rFonts w:ascii="Times New Roman" w:hAnsi="Times New Roman"/>
          <w:i/>
          <w:iCs/>
        </w:rPr>
        <w:t>BMC Public Health</w:t>
      </w:r>
      <w:r w:rsidRPr="008B00D1">
        <w:rPr>
          <w:rFonts w:ascii="Times New Roman" w:hAnsi="Times New Roman"/>
        </w:rPr>
        <w:t>, vol. 25, no. 1, 2025, doi: https://doi.org/10.1186/s12889-025-25151-4.</w:t>
      </w:r>
    </w:p>
    <w:p w14:paraId="00A66C8D"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[10]</w:t>
      </w:r>
      <w:r w:rsidRPr="008B00D1">
        <w:rPr>
          <w:rFonts w:ascii="Times New Roman" w:hAnsi="Times New Roman"/>
        </w:rPr>
        <w:tab/>
        <w:t xml:space="preserve">P. Caraux-Paz, S. Diamantis, B. de Wazières, and S. Gallien, “Tuberculosis in the Elderly,” </w:t>
      </w:r>
      <w:r w:rsidRPr="008B00D1">
        <w:rPr>
          <w:rFonts w:ascii="Times New Roman" w:hAnsi="Times New Roman"/>
          <w:i/>
          <w:iCs/>
        </w:rPr>
        <w:t>J. Clin. Med.</w:t>
      </w:r>
      <w:r w:rsidRPr="008B00D1">
        <w:rPr>
          <w:rFonts w:ascii="Times New Roman" w:hAnsi="Times New Roman"/>
        </w:rPr>
        <w:t>, vol. 10, no. 24, p. 5888, 2021, doi: https://doi.org/10.3390/jcm10245888.</w:t>
      </w:r>
    </w:p>
    <w:p w14:paraId="0B9F1E57"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[11]</w:t>
      </w:r>
      <w:r w:rsidRPr="008B00D1">
        <w:rPr>
          <w:rFonts w:ascii="Times New Roman" w:hAnsi="Times New Roman"/>
        </w:rPr>
        <w:tab/>
        <w:t xml:space="preserve">K. C. Farmer, “Methods for measuring and monitoring medication regimen adherence in clinical trials and clinical practice,” </w:t>
      </w:r>
      <w:r w:rsidRPr="008B00D1">
        <w:rPr>
          <w:rFonts w:ascii="Times New Roman" w:hAnsi="Times New Roman"/>
          <w:i/>
          <w:iCs/>
        </w:rPr>
        <w:t>Clin Ther</w:t>
      </w:r>
      <w:r w:rsidRPr="008B00D1">
        <w:rPr>
          <w:rFonts w:ascii="Times New Roman" w:hAnsi="Times New Roman"/>
        </w:rPr>
        <w:t>, vol. 21, pp. 1074–1090, 1999, doi: doi: 10.1016/S0149-2918(99)80026-5.</w:t>
      </w:r>
    </w:p>
    <w:p w14:paraId="725B9D29"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[12]</w:t>
      </w:r>
      <w:r w:rsidRPr="008B00D1">
        <w:rPr>
          <w:rFonts w:ascii="Times New Roman" w:hAnsi="Times New Roman"/>
        </w:rPr>
        <w:tab/>
        <w:t xml:space="preserve">I. J. H. Tukayo, S. Hardyanti, and M. S. Madeso, “Faktor yang mempengaruhi kepatuhan minum obat anti tuberkulosis pada pasien tuberkulosis paru di Puskesmas Waena,” </w:t>
      </w:r>
      <w:r w:rsidRPr="008B00D1">
        <w:rPr>
          <w:rFonts w:ascii="Times New Roman" w:hAnsi="Times New Roman"/>
          <w:i/>
          <w:iCs/>
        </w:rPr>
        <w:t>J. Keperawatan Trop. Papua</w:t>
      </w:r>
      <w:r w:rsidRPr="008B00D1">
        <w:rPr>
          <w:rFonts w:ascii="Times New Roman" w:hAnsi="Times New Roman"/>
        </w:rPr>
        <w:t>, vol. 3, no. 1, pp. 145–150, 2020.</w:t>
      </w:r>
    </w:p>
    <w:p w14:paraId="3FA92405"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[13]</w:t>
      </w:r>
      <w:r w:rsidRPr="008B00D1">
        <w:rPr>
          <w:rFonts w:ascii="Times New Roman" w:hAnsi="Times New Roman"/>
        </w:rPr>
        <w:tab/>
        <w:t xml:space="preserve">A. E. Noveyani and S. Martini, “EVALUASI PROGRAM PENGENDALIAN TUBERKULOSIS PARU DENGAN STRATEGI DOTS DI PUSKESMAS TANAH KALIKEDINDING SURABAYA,” </w:t>
      </w:r>
      <w:r w:rsidRPr="008B00D1">
        <w:rPr>
          <w:rFonts w:ascii="Times New Roman" w:hAnsi="Times New Roman"/>
          <w:i/>
          <w:iCs/>
        </w:rPr>
        <w:t>J. Berk. Epidemiol.</w:t>
      </w:r>
      <w:r w:rsidRPr="008B00D1">
        <w:rPr>
          <w:rFonts w:ascii="Times New Roman" w:hAnsi="Times New Roman"/>
        </w:rPr>
        <w:t>, vol. 2, no. 2, pp. 251–262, 2014.</w:t>
      </w:r>
    </w:p>
    <w:p w14:paraId="56D7A842"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[14]</w:t>
      </w:r>
      <w:r w:rsidRPr="008B00D1">
        <w:rPr>
          <w:rFonts w:ascii="Times New Roman" w:hAnsi="Times New Roman"/>
        </w:rPr>
        <w:tab/>
        <w:t xml:space="preserve">A. Putriana, D. Frianto, and M. Arfania, “Analisis Kepatuhan Minum Obat Tuberkulosis di Puskesmas Cikampek Utara Periode Febuari-Mei Tahun 2024,” </w:t>
      </w:r>
      <w:r w:rsidRPr="008B00D1">
        <w:rPr>
          <w:rFonts w:ascii="Times New Roman" w:hAnsi="Times New Roman"/>
          <w:i/>
          <w:iCs/>
        </w:rPr>
        <w:t>J. Bid. Ilmu Kesehat.</w:t>
      </w:r>
      <w:r w:rsidRPr="008B00D1">
        <w:rPr>
          <w:rFonts w:ascii="Times New Roman" w:hAnsi="Times New Roman"/>
        </w:rPr>
        <w:t>, vol. 14, no. 4, pp. 373–380, 2024.</w:t>
      </w:r>
    </w:p>
    <w:p w14:paraId="2A5EE104"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[15]</w:t>
      </w:r>
      <w:r w:rsidRPr="008B00D1">
        <w:rPr>
          <w:rFonts w:ascii="Times New Roman" w:hAnsi="Times New Roman"/>
        </w:rPr>
        <w:tab/>
        <w:t>F. L. Saragih and H. Sirait, “Hubungan Pengetahuan Dan Sikap Dengan Kepatuhan Minum Obat Anti Tuberkulosis Pada Pasien Tb Paru Di Puskesmas Teladan Medan Tahun 2019,” vol. 5, no. 1, pp. 9–15, 2020.</w:t>
      </w:r>
    </w:p>
    <w:p w14:paraId="14EB25A8"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[16]</w:t>
      </w:r>
      <w:r w:rsidRPr="008B00D1">
        <w:rPr>
          <w:rFonts w:ascii="Times New Roman" w:hAnsi="Times New Roman"/>
        </w:rPr>
        <w:tab/>
        <w:t xml:space="preserve">T. A. Fortuna, H. Rachmawati, D. Hasmono, and H. Karuniawati, “Studi Penggunaan Obat Anti Tuberkulosis (OAT) Tahap Lanjutan pada Pasien Baru BTA Positif,” </w:t>
      </w:r>
      <w:r w:rsidRPr="008B00D1">
        <w:rPr>
          <w:rFonts w:ascii="Times New Roman" w:hAnsi="Times New Roman"/>
          <w:i/>
          <w:iCs/>
        </w:rPr>
        <w:t>Pharmacon</w:t>
      </w:r>
      <w:r w:rsidRPr="008B00D1">
        <w:rPr>
          <w:rFonts w:ascii="Times New Roman" w:hAnsi="Times New Roman"/>
        </w:rPr>
        <w:t>, vol. 19, no. 1, 2022.</w:t>
      </w:r>
    </w:p>
    <w:p w14:paraId="1C105149"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[17]</w:t>
      </w:r>
      <w:r w:rsidRPr="008B00D1">
        <w:rPr>
          <w:rFonts w:ascii="Times New Roman" w:hAnsi="Times New Roman"/>
        </w:rPr>
        <w:tab/>
        <w:t xml:space="preserve">Y. Arliny, M. F. Muarif, W. Mahdani, and B. H. Yanifitri, “Anti-TB Drug Side-Effects on the Treatment of Drug-Resistant Tuberculosis (DR-TB) in dr. Zainoel Abidin Hospital Banda Aceh,” </w:t>
      </w:r>
      <w:r w:rsidRPr="008B00D1">
        <w:rPr>
          <w:rFonts w:ascii="Times New Roman" w:hAnsi="Times New Roman"/>
          <w:i/>
          <w:iCs/>
        </w:rPr>
        <w:t>J. Respirologi Indones.</w:t>
      </w:r>
      <w:r w:rsidRPr="008B00D1">
        <w:rPr>
          <w:rFonts w:ascii="Times New Roman" w:hAnsi="Times New Roman"/>
        </w:rPr>
        <w:t>, vol. 45, no. 1, pp. 21–29, 2025, doi: https://doi.org/10.36497/jri.45i1.507.</w:t>
      </w:r>
    </w:p>
    <w:p w14:paraId="390B1A4A" w14:textId="77777777" w:rsidR="001F2277" w:rsidRPr="008B00D1" w:rsidRDefault="001F2277" w:rsidP="008B00D1">
      <w:pPr>
        <w:pStyle w:val="Bibliografi"/>
        <w:jc w:val="both"/>
        <w:rPr>
          <w:rFonts w:ascii="Times New Roman" w:hAnsi="Times New Roman"/>
        </w:rPr>
      </w:pPr>
      <w:r w:rsidRPr="008B00D1">
        <w:rPr>
          <w:rFonts w:ascii="Times New Roman" w:hAnsi="Times New Roman"/>
        </w:rPr>
        <w:t>[18]</w:t>
      </w:r>
      <w:r w:rsidRPr="008B00D1">
        <w:rPr>
          <w:rFonts w:ascii="Times New Roman" w:hAnsi="Times New Roman"/>
        </w:rPr>
        <w:tab/>
        <w:t xml:space="preserve">S. N. Hasina, A. Rahmawati, R. Y. Faizah, Sari, and R. Rohmawati, “Hubungan tingkat pengetahuan dengan kepatuhan minum obat anti tuberkulosis (OAT) pada pasien tuberkulosis paru,” </w:t>
      </w:r>
      <w:r w:rsidRPr="008B00D1">
        <w:rPr>
          <w:rFonts w:ascii="Times New Roman" w:hAnsi="Times New Roman"/>
          <w:i/>
          <w:iCs/>
        </w:rPr>
        <w:t>J. Ilm. Permas</w:t>
      </w:r>
      <w:r w:rsidRPr="008B00D1">
        <w:rPr>
          <w:rFonts w:ascii="Times New Roman" w:hAnsi="Times New Roman"/>
        </w:rPr>
        <w:t>, vol. 13, no. 2, pp. 453–462, 2023.</w:t>
      </w:r>
    </w:p>
    <w:p w14:paraId="79FC4845" w14:textId="5C6054AA" w:rsidR="001F2277" w:rsidRPr="008B00D1" w:rsidRDefault="001F2277" w:rsidP="008B00D1">
      <w:pPr>
        <w:pStyle w:val="Bibliografi"/>
        <w:jc w:val="both"/>
        <w:rPr>
          <w:rFonts w:ascii="Times New Roman" w:hAnsi="Times New Roman"/>
        </w:rPr>
      </w:pPr>
      <w:r w:rsidRPr="008B00D1">
        <w:rPr>
          <w:rFonts w:ascii="Times New Roman" w:hAnsi="Times New Roman"/>
        </w:rPr>
        <w:t>[19]</w:t>
      </w:r>
      <w:r w:rsidRPr="008B00D1">
        <w:rPr>
          <w:rFonts w:ascii="Times New Roman" w:hAnsi="Times New Roman"/>
        </w:rPr>
        <w:tab/>
        <w:t>Y. C. Ratu, A. Yudowaluyo, and B. A. Wao, “</w:t>
      </w:r>
      <w:r w:rsidR="00582F4A" w:rsidRPr="008B00D1">
        <w:rPr>
          <w:rFonts w:ascii="Times New Roman" w:hAnsi="Times New Roman"/>
        </w:rPr>
        <w:t>Pengaruh  Sikap  Dan  Dukungan  Keluarga  Pasien  Tuberkulosis Paru Terhadap Kepatuhan Minum Obat Anti Tuberkulosis Di Puskesmas Tarus Kabupaten Kupang,”</w:t>
      </w:r>
      <w:r w:rsidRPr="008B00D1">
        <w:rPr>
          <w:rFonts w:ascii="Times New Roman" w:hAnsi="Times New Roman"/>
        </w:rPr>
        <w:t xml:space="preserve"> </w:t>
      </w:r>
      <w:r w:rsidRPr="008B00D1">
        <w:rPr>
          <w:rFonts w:ascii="Times New Roman" w:hAnsi="Times New Roman"/>
          <w:i/>
          <w:iCs/>
        </w:rPr>
        <w:t>CHMK Health J.</w:t>
      </w:r>
      <w:r w:rsidRPr="008B00D1">
        <w:rPr>
          <w:rFonts w:ascii="Times New Roman" w:hAnsi="Times New Roman"/>
        </w:rPr>
        <w:t>, vol. 5, no. 2, 2021.</w:t>
      </w:r>
    </w:p>
    <w:p w14:paraId="52F9F5BD" w14:textId="70D1608C" w:rsidR="00AC3B63" w:rsidRPr="008B00D1" w:rsidRDefault="001F2277" w:rsidP="008B00D1">
      <w:pPr>
        <w:pStyle w:val="Bibliografi"/>
        <w:jc w:val="both"/>
        <w:rPr>
          <w:rFonts w:ascii="Times New Roman" w:hAnsi="Times New Roman"/>
          <w:bCs/>
          <w:lang w:val="id-ID"/>
        </w:rPr>
      </w:pPr>
      <w:r w:rsidRPr="008B00D1">
        <w:rPr>
          <w:rFonts w:ascii="Times New Roman" w:hAnsi="Times New Roman"/>
        </w:rPr>
        <w:t>[20]</w:t>
      </w:r>
      <w:r w:rsidRPr="008B00D1">
        <w:rPr>
          <w:rFonts w:ascii="Times New Roman" w:hAnsi="Times New Roman"/>
        </w:rPr>
        <w:tab/>
        <w:t>CDC, “Curry International Tuberculosis Center. Making the Connection: An Introduction to Interpretation Skills for TB Control, 2nd edition; 2008.,” Atlanta, Georgia, 2008. [Online]. Available: www.currytbcenter.ucsf.edu/products/view/ making-connection-introduction-interpretation-skills-tb-control- 2nd-edition.</w:t>
      </w:r>
      <w:r w:rsidR="003F5544" w:rsidRPr="008B00D1">
        <w:rPr>
          <w:rFonts w:ascii="Times New Roman" w:hAnsi="Times New Roman"/>
          <w:bCs/>
          <w:lang w:val="id-ID"/>
        </w:rPr>
        <w:fldChar w:fldCharType="end"/>
      </w:r>
    </w:p>
    <w:sectPr w:rsidR="00AC3B63" w:rsidRPr="008B00D1" w:rsidSect="00081E4E">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0BD2C" w14:textId="77777777" w:rsidR="00AA1B08" w:rsidRDefault="00AA1B08" w:rsidP="00B242DB">
      <w:pPr>
        <w:spacing w:after="0" w:line="240" w:lineRule="auto"/>
      </w:pPr>
      <w:r>
        <w:separator/>
      </w:r>
    </w:p>
  </w:endnote>
  <w:endnote w:type="continuationSeparator" w:id="0">
    <w:p w14:paraId="65600188" w14:textId="77777777" w:rsidR="00AA1B08" w:rsidRDefault="00AA1B08" w:rsidP="00B2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101E" w14:textId="297AC25A" w:rsidR="00624DC2" w:rsidRPr="00C654C5" w:rsidRDefault="00624DC2" w:rsidP="00624DC2">
    <w:pPr>
      <w:pStyle w:val="Header"/>
      <w:ind w:right="45"/>
      <w:rPr>
        <w:rFonts w:ascii="Times New Roman" w:hAnsi="Times New Roman"/>
        <w:i/>
        <w:color w:val="000000"/>
      </w:rPr>
    </w:pPr>
    <w:r w:rsidRPr="00C654C5">
      <w:rPr>
        <w:rFonts w:ascii="Times New Roman" w:hAnsi="Times New Roman"/>
        <w:noProof/>
        <w:color w:val="000000"/>
      </w:rPr>
      <mc:AlternateContent>
        <mc:Choice Requires="wps">
          <w:drawing>
            <wp:anchor distT="4294967294" distB="4294967294" distL="114300" distR="114300" simplePos="0" relativeHeight="251702272" behindDoc="0" locked="0" layoutInCell="1" allowOverlap="1" wp14:anchorId="4E7A3831" wp14:editId="7D80883D">
              <wp:simplePos x="0" y="0"/>
              <wp:positionH relativeFrom="column">
                <wp:posOffset>-40640</wp:posOffset>
              </wp:positionH>
              <wp:positionV relativeFrom="paragraph">
                <wp:posOffset>-28576</wp:posOffset>
              </wp:positionV>
              <wp:extent cx="546227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453D3D3" id="Straight Connector 10"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0djHQ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"/>
          </w:pict>
        </mc:Fallback>
      </mc:AlternateContent>
    </w:r>
    <w:r w:rsidRPr="00C654C5">
      <w:rPr>
        <w:rFonts w:ascii="Times New Roman" w:hAnsi="Times New Roman"/>
        <w:b/>
        <w:i/>
        <w:color w:val="000000"/>
        <w:lang w:val="id-ID"/>
      </w:rPr>
      <w:t xml:space="preserve"> Jurnal Ilmiah </w:t>
    </w:r>
    <w:r w:rsidRPr="00C654C5">
      <w:rPr>
        <w:rFonts w:ascii="Times New Roman" w:hAnsi="Times New Roman"/>
        <w:b/>
        <w:i/>
        <w:color w:val="000000"/>
      </w:rPr>
      <w:t>Jophus</w:t>
    </w:r>
    <w:r w:rsidRPr="00C654C5">
      <w:rPr>
        <w:rFonts w:ascii="Times New Roman" w:hAnsi="Times New Roman"/>
        <w:b/>
        <w:i/>
        <w:color w:val="000000"/>
        <w:lang w:val="id-ID"/>
      </w:rPr>
      <w:t xml:space="preserve"> </w:t>
    </w:r>
    <w:r w:rsidRPr="00C654C5">
      <w:rPr>
        <w:rFonts w:ascii="Times New Roman" w:hAnsi="Times New Roman"/>
        <w:color w:val="000000"/>
      </w:rPr>
      <w:t xml:space="preserve">Vol. </w:t>
    </w:r>
    <w:r w:rsidR="00957B04">
      <w:rPr>
        <w:rFonts w:ascii="Times New Roman" w:hAnsi="Times New Roman"/>
        <w:color w:val="000000"/>
      </w:rPr>
      <w:t>8</w:t>
    </w:r>
    <w:r w:rsidRPr="00C654C5">
      <w:rPr>
        <w:rFonts w:ascii="Times New Roman" w:hAnsi="Times New Roman"/>
        <w:color w:val="000000"/>
      </w:rPr>
      <w:t xml:space="preserve">, No. </w:t>
    </w:r>
    <w:r w:rsidR="00957B04">
      <w:rPr>
        <w:rFonts w:ascii="Times New Roman" w:hAnsi="Times New Roman"/>
        <w:color w:val="000000"/>
      </w:rPr>
      <w:t>1</w:t>
    </w:r>
    <w:r w:rsidRPr="00C654C5">
      <w:rPr>
        <w:rFonts w:ascii="Times New Roman" w:hAnsi="Times New Roman"/>
        <w:color w:val="000000"/>
      </w:rPr>
      <w:t>, Agustus 20</w:t>
    </w:r>
    <w:r w:rsidR="00957B04">
      <w:rPr>
        <w:rFonts w:ascii="Times New Roman" w:hAnsi="Times New Roman"/>
        <w:color w:val="000000"/>
        <w:lang w:val="id-ID"/>
      </w:rPr>
      <w:t>26</w:t>
    </w:r>
    <w:r w:rsidRPr="00C654C5">
      <w:rPr>
        <w:rFonts w:ascii="Times New Roman" w:hAnsi="Times New Roman"/>
        <w:color w:val="000000"/>
      </w:rPr>
      <w:t xml:space="preserve"> :</w:t>
    </w:r>
    <w:r w:rsidR="00957B04">
      <w:rPr>
        <w:rFonts w:ascii="Times New Roman" w:hAnsi="Times New Roman"/>
        <w:color w:val="000000"/>
      </w:rPr>
      <w:t>28</w:t>
    </w:r>
    <w:r w:rsidRPr="00C654C5">
      <w:rPr>
        <w:rFonts w:ascii="Times New Roman" w:hAnsi="Times New Roman"/>
        <w:color w:val="000000"/>
      </w:rPr>
      <w:t xml:space="preserve"> – </w:t>
    </w:r>
    <w:r w:rsidR="00957B04">
      <w:rPr>
        <w:rFonts w:ascii="Times New Roman" w:hAnsi="Times New Roman"/>
        <w:color w:val="000000"/>
      </w:rPr>
      <w:t>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5D91" w14:textId="23F6C65D" w:rsidR="00C654C5" w:rsidRPr="00C654C5" w:rsidRDefault="00C654C5" w:rsidP="00C654C5">
    <w:pPr>
      <w:pStyle w:val="Header"/>
      <w:ind w:right="45"/>
      <w:rPr>
        <w:rFonts w:ascii="Times New Roman" w:hAnsi="Times New Roman"/>
        <w:i/>
        <w:color w:val="000000"/>
      </w:rPr>
    </w:pPr>
    <w:r w:rsidRPr="00C654C5">
      <w:rPr>
        <w:rFonts w:ascii="Times New Roman" w:hAnsi="Times New Roman"/>
        <w:noProof/>
        <w:color w:val="000000"/>
      </w:rPr>
      <mc:AlternateContent>
        <mc:Choice Requires="wps">
          <w:drawing>
            <wp:anchor distT="4294967294" distB="4294967294" distL="114300" distR="114300" simplePos="0" relativeHeight="251706368" behindDoc="0" locked="0" layoutInCell="1" allowOverlap="1" wp14:anchorId="11DF689B" wp14:editId="0A2E8DDB">
              <wp:simplePos x="0" y="0"/>
              <wp:positionH relativeFrom="column">
                <wp:posOffset>-40640</wp:posOffset>
              </wp:positionH>
              <wp:positionV relativeFrom="paragraph">
                <wp:posOffset>-28576</wp:posOffset>
              </wp:positionV>
              <wp:extent cx="546227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AC01F65" id="Straight Connector 12" o:spid="_x0000_s1026" style="position:absolute;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qxQ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"/>
          </w:pict>
        </mc:Fallback>
      </mc:AlternateContent>
    </w:r>
    <w:r w:rsidRPr="00C654C5">
      <w:rPr>
        <w:rFonts w:ascii="Times New Roman" w:hAnsi="Times New Roman"/>
        <w:b/>
        <w:i/>
        <w:color w:val="000000"/>
        <w:lang w:val="id-ID"/>
      </w:rPr>
      <w:t xml:space="preserve"> Jurnal Ilmiah </w:t>
    </w:r>
    <w:r w:rsidRPr="00C654C5">
      <w:rPr>
        <w:rFonts w:ascii="Times New Roman" w:hAnsi="Times New Roman"/>
        <w:b/>
        <w:i/>
        <w:color w:val="000000"/>
      </w:rPr>
      <w:t>Jophus</w:t>
    </w:r>
    <w:r w:rsidRPr="00C654C5">
      <w:rPr>
        <w:rFonts w:ascii="Times New Roman" w:hAnsi="Times New Roman"/>
        <w:b/>
        <w:i/>
        <w:color w:val="000000"/>
        <w:lang w:val="id-ID"/>
      </w:rPr>
      <w:t xml:space="preserve"> </w:t>
    </w:r>
    <w:r w:rsidRPr="00C654C5">
      <w:rPr>
        <w:rFonts w:ascii="Times New Roman" w:hAnsi="Times New Roman"/>
        <w:color w:val="000000"/>
      </w:rPr>
      <w:t xml:space="preserve">Vol. </w:t>
    </w:r>
    <w:r w:rsidR="00957B04">
      <w:rPr>
        <w:rFonts w:ascii="Times New Roman" w:hAnsi="Times New Roman"/>
        <w:color w:val="000000"/>
      </w:rPr>
      <w:t>8</w:t>
    </w:r>
    <w:r w:rsidRPr="00C654C5">
      <w:rPr>
        <w:rFonts w:ascii="Times New Roman" w:hAnsi="Times New Roman"/>
        <w:color w:val="000000"/>
      </w:rPr>
      <w:t xml:space="preserve">, No. </w:t>
    </w:r>
    <w:r w:rsidR="00957B04">
      <w:rPr>
        <w:rFonts w:ascii="Times New Roman" w:hAnsi="Times New Roman"/>
        <w:color w:val="000000"/>
      </w:rPr>
      <w:t>1</w:t>
    </w:r>
    <w:r w:rsidRPr="00C654C5">
      <w:rPr>
        <w:rFonts w:ascii="Times New Roman" w:hAnsi="Times New Roman"/>
        <w:color w:val="000000"/>
      </w:rPr>
      <w:t>, Agustus</w:t>
    </w:r>
    <w:r w:rsidR="00957B04">
      <w:rPr>
        <w:rFonts w:ascii="Times New Roman" w:hAnsi="Times New Roman"/>
        <w:color w:val="000000"/>
      </w:rPr>
      <w:t xml:space="preserve"> </w:t>
    </w:r>
    <w:r w:rsidRPr="00C654C5">
      <w:rPr>
        <w:rFonts w:ascii="Times New Roman" w:hAnsi="Times New Roman"/>
        <w:color w:val="000000"/>
      </w:rPr>
      <w:t>20</w:t>
    </w:r>
    <w:r w:rsidR="00957B04">
      <w:rPr>
        <w:rFonts w:ascii="Times New Roman" w:hAnsi="Times New Roman"/>
        <w:color w:val="000000"/>
        <w:lang w:val="id-ID"/>
      </w:rPr>
      <w:t>26</w:t>
    </w:r>
    <w:r w:rsidRPr="00C654C5">
      <w:rPr>
        <w:rFonts w:ascii="Times New Roman" w:hAnsi="Times New Roman"/>
        <w:color w:val="000000"/>
      </w:rPr>
      <w:t xml:space="preserve"> :</w:t>
    </w:r>
    <w:r w:rsidR="00957B04">
      <w:rPr>
        <w:rFonts w:ascii="Times New Roman" w:hAnsi="Times New Roman"/>
        <w:color w:val="000000"/>
      </w:rPr>
      <w:t>28</w:t>
    </w:r>
    <w:r w:rsidRPr="00C654C5">
      <w:rPr>
        <w:rFonts w:ascii="Times New Roman" w:hAnsi="Times New Roman"/>
        <w:color w:val="000000"/>
      </w:rPr>
      <w:t xml:space="preserve"> – </w:t>
    </w:r>
    <w:r w:rsidR="00957B04">
      <w:rPr>
        <w:rFonts w:ascii="Times New Roman" w:hAnsi="Times New Roman"/>
        <w:color w:val="000000"/>
      </w:rPr>
      <w:t>34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340634"/>
  <w:bookmarkStart w:id="1" w:name="_Hlk4151634"/>
  <w:bookmarkStart w:id="2" w:name="_Hlk4151635"/>
  <w:p w14:paraId="1180908B" w14:textId="77777777" w:rsidR="00B9004F" w:rsidRPr="00B9004F" w:rsidRDefault="00B9004F" w:rsidP="00B9004F">
    <w:pPr>
      <w:pStyle w:val="Footer"/>
      <w:rPr>
        <w:rFonts w:ascii="Times New Roman" w:hAnsi="Times New Roman"/>
        <w:b/>
        <w:sz w:val="18"/>
        <w:szCs w:val="18"/>
      </w:rPr>
    </w:pPr>
    <w:r w:rsidRPr="00B9004F">
      <w:rPr>
        <w:rFonts w:ascii="Times New Roman" w:hAnsi="Times New Roman"/>
        <w:b/>
        <w:noProof/>
        <w:sz w:val="18"/>
        <w:szCs w:val="18"/>
      </w:rPr>
      <mc:AlternateContent>
        <mc:Choice Requires="wps">
          <w:drawing>
            <wp:anchor distT="0" distB="0" distL="114300" distR="114300" simplePos="0" relativeHeight="251698176" behindDoc="0" locked="0" layoutInCell="1" allowOverlap="1" wp14:anchorId="40BBC137" wp14:editId="7DF036EA">
              <wp:simplePos x="0" y="0"/>
              <wp:positionH relativeFrom="column">
                <wp:posOffset>-20033</wp:posOffset>
              </wp:positionH>
              <wp:positionV relativeFrom="paragraph">
                <wp:posOffset>-63341</wp:posOffset>
              </wp:positionV>
              <wp:extent cx="5491424" cy="5025"/>
              <wp:effectExtent l="0" t="0" r="33655" b="33655"/>
              <wp:wrapNone/>
              <wp:docPr id="8" name="Straight Connector 8"/>
              <wp:cNvGraphicFramePr/>
              <a:graphic xmlns:a="http://schemas.openxmlformats.org/drawingml/2006/main">
                <a:graphicData uri="http://schemas.microsoft.com/office/word/2010/wordprocessingShape">
                  <wps:wsp>
                    <wps:cNvCnPr/>
                    <wps:spPr>
                      <a:xfrm>
                        <a:off x="0" y="0"/>
                        <a:ext cx="5491424" cy="50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E288299" id="Straight Connector 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5pt" to="430.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" strokecolor="black [3213]" strokeweight="1pt"/>
          </w:pict>
        </mc:Fallback>
      </mc:AlternateContent>
    </w:r>
    <w:r w:rsidRPr="00B9004F">
      <w:rPr>
        <w:rFonts w:ascii="Times New Roman" w:hAnsi="Times New Roman"/>
        <w:b/>
        <w:sz w:val="18"/>
        <w:szCs w:val="18"/>
      </w:rPr>
      <w:t xml:space="preserve">Informasi Artikel: </w:t>
    </w:r>
  </w:p>
  <w:p w14:paraId="0C35F1C0" w14:textId="144CA338" w:rsidR="00B9004F" w:rsidRPr="00B9004F" w:rsidRDefault="00B9004F" w:rsidP="00B9004F">
    <w:pPr>
      <w:pStyle w:val="Footer"/>
      <w:rPr>
        <w:rFonts w:ascii="Times New Roman" w:hAnsi="Times New Roman"/>
        <w:sz w:val="18"/>
        <w:szCs w:val="18"/>
      </w:rPr>
    </w:pPr>
    <w:r w:rsidRPr="00B9004F">
      <w:rPr>
        <w:rFonts w:ascii="Times New Roman" w:hAnsi="Times New Roman"/>
        <w:b/>
        <w:sz w:val="18"/>
        <w:szCs w:val="18"/>
      </w:rPr>
      <w:t xml:space="preserve">Submitted: </w:t>
    </w:r>
    <w:r w:rsidR="00957B04">
      <w:rPr>
        <w:rFonts w:ascii="Times New Roman" w:hAnsi="Times New Roman"/>
        <w:bCs/>
        <w:sz w:val="18"/>
        <w:szCs w:val="18"/>
      </w:rPr>
      <w:t>Juli</w:t>
    </w:r>
    <w:r w:rsidRPr="00B9004F">
      <w:rPr>
        <w:rFonts w:ascii="Times New Roman" w:hAnsi="Times New Roman"/>
        <w:sz w:val="18"/>
        <w:szCs w:val="18"/>
      </w:rPr>
      <w:t xml:space="preserve"> 20</w:t>
    </w:r>
    <w:r w:rsidR="00957B04">
      <w:rPr>
        <w:rFonts w:ascii="Times New Roman" w:hAnsi="Times New Roman"/>
        <w:sz w:val="18"/>
        <w:szCs w:val="18"/>
      </w:rPr>
      <w:t>26</w:t>
    </w:r>
    <w:r w:rsidRPr="00B9004F">
      <w:rPr>
        <w:rFonts w:ascii="Times New Roman" w:hAnsi="Times New Roman"/>
        <w:sz w:val="18"/>
        <w:szCs w:val="18"/>
      </w:rPr>
      <w:t xml:space="preserve">, </w:t>
    </w:r>
    <w:r w:rsidRPr="00B9004F">
      <w:rPr>
        <w:rFonts w:ascii="Times New Roman" w:hAnsi="Times New Roman"/>
        <w:b/>
        <w:sz w:val="18"/>
        <w:szCs w:val="18"/>
      </w:rPr>
      <w:t xml:space="preserve">Accepted: </w:t>
    </w:r>
    <w:r w:rsidR="00957B04">
      <w:rPr>
        <w:rFonts w:ascii="Times New Roman" w:hAnsi="Times New Roman"/>
        <w:sz w:val="18"/>
        <w:szCs w:val="18"/>
      </w:rPr>
      <w:t>Agustus</w:t>
    </w:r>
    <w:r w:rsidRPr="00B9004F">
      <w:rPr>
        <w:rFonts w:ascii="Times New Roman" w:hAnsi="Times New Roman"/>
        <w:sz w:val="18"/>
        <w:szCs w:val="18"/>
      </w:rPr>
      <w:t xml:space="preserve"> 20</w:t>
    </w:r>
    <w:r w:rsidR="00957B04">
      <w:rPr>
        <w:rFonts w:ascii="Times New Roman" w:hAnsi="Times New Roman"/>
        <w:sz w:val="18"/>
        <w:szCs w:val="18"/>
      </w:rPr>
      <w:t>26</w:t>
    </w:r>
    <w:r w:rsidRPr="00B9004F">
      <w:rPr>
        <w:rFonts w:ascii="Times New Roman" w:hAnsi="Times New Roman"/>
        <w:sz w:val="18"/>
        <w:szCs w:val="18"/>
      </w:rPr>
      <w:t xml:space="preserve">, </w:t>
    </w:r>
    <w:r w:rsidRPr="00B9004F">
      <w:rPr>
        <w:rFonts w:ascii="Times New Roman" w:hAnsi="Times New Roman"/>
        <w:b/>
        <w:sz w:val="18"/>
        <w:szCs w:val="18"/>
      </w:rPr>
      <w:t xml:space="preserve">Published: </w:t>
    </w:r>
    <w:r w:rsidRPr="00B9004F">
      <w:rPr>
        <w:rFonts w:ascii="Times New Roman" w:hAnsi="Times New Roman"/>
        <w:sz w:val="18"/>
        <w:szCs w:val="18"/>
      </w:rPr>
      <w:t>Agustus 20</w:t>
    </w:r>
    <w:r w:rsidR="00957B04">
      <w:rPr>
        <w:rFonts w:ascii="Times New Roman" w:hAnsi="Times New Roman"/>
        <w:sz w:val="18"/>
        <w:szCs w:val="18"/>
      </w:rPr>
      <w:t>26</w:t>
    </w:r>
  </w:p>
  <w:p w14:paraId="73D6C641" w14:textId="2AB7681E" w:rsidR="00B9004F" w:rsidRPr="00B9004F" w:rsidRDefault="00B9004F">
    <w:pPr>
      <w:pStyle w:val="Footer"/>
      <w:rPr>
        <w:rFonts w:ascii="Times New Roman" w:hAnsi="Times New Roman"/>
        <w:sz w:val="18"/>
        <w:szCs w:val="18"/>
      </w:rPr>
    </w:pPr>
    <w:r w:rsidRPr="00B9004F">
      <w:rPr>
        <w:rFonts w:ascii="Times New Roman" w:hAnsi="Times New Roman"/>
        <w:sz w:val="18"/>
        <w:szCs w:val="18"/>
      </w:rPr>
      <w:t xml:space="preserve">ISSN: </w:t>
    </w:r>
    <w:r w:rsidR="00624DC2">
      <w:rPr>
        <w:rFonts w:ascii="Times New Roman" w:hAnsi="Times New Roman"/>
        <w:sz w:val="18"/>
        <w:szCs w:val="18"/>
      </w:rPr>
      <w:t>2715-3320</w:t>
    </w:r>
    <w:r w:rsidRPr="00B9004F">
      <w:rPr>
        <w:rFonts w:ascii="Times New Roman" w:hAnsi="Times New Roman"/>
        <w:sz w:val="18"/>
        <w:szCs w:val="18"/>
      </w:rPr>
      <w:t xml:space="preserve"> (media online), Website: </w:t>
    </w:r>
    <w:hyperlink r:id="rId1" w:history="1">
      <w:r w:rsidR="00624DC2" w:rsidRPr="00FE27D2">
        <w:rPr>
          <w:rStyle w:val="Hyperlink"/>
          <w:rFonts w:ascii="Times New Roman" w:eastAsiaTheme="majorEastAsia" w:hAnsi="Times New Roman"/>
          <w:sz w:val="18"/>
          <w:szCs w:val="18"/>
        </w:rPr>
        <w:t>http://jurnal.umus.ac.id/index.php/jophus</w:t>
      </w:r>
    </w:hyperlink>
    <w:bookmarkEnd w:id="0"/>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A3199" w14:textId="77777777" w:rsidR="00AA1B08" w:rsidRDefault="00AA1B08" w:rsidP="00B242DB">
      <w:pPr>
        <w:spacing w:after="0" w:line="240" w:lineRule="auto"/>
      </w:pPr>
      <w:r>
        <w:separator/>
      </w:r>
    </w:p>
  </w:footnote>
  <w:footnote w:type="continuationSeparator" w:id="0">
    <w:p w14:paraId="7DB171F7" w14:textId="77777777" w:rsidR="00AA1B08" w:rsidRDefault="00AA1B08" w:rsidP="00B24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227476"/>
      <w:docPartObj>
        <w:docPartGallery w:val="Page Numbers (Top of Page)"/>
        <w:docPartUnique/>
      </w:docPartObj>
    </w:sdtPr>
    <w:sdtContent>
      <w:p w14:paraId="0CAB48E7" w14:textId="5CAB890D" w:rsidR="00957B04" w:rsidRPr="00C654C5" w:rsidRDefault="00957B04" w:rsidP="00957B04">
        <w:pPr>
          <w:pStyle w:val="Header"/>
          <w:tabs>
            <w:tab w:val="left" w:pos="2992"/>
            <w:tab w:val="right" w:pos="8505"/>
          </w:tabs>
          <w:rPr>
            <w:rFonts w:ascii="Times New Roman" w:hAnsi="Times New Roman"/>
            <w:color w:val="000000"/>
          </w:rPr>
        </w:pPr>
        <w:r>
          <w:fldChar w:fldCharType="begin"/>
        </w:r>
        <w:r>
          <w:instrText>PAGE   \* MERGEFORMAT</w:instrText>
        </w:r>
        <w:r>
          <w:fldChar w:fldCharType="separate"/>
        </w:r>
        <w:r>
          <w:rPr>
            <w:lang w:val="id-ID"/>
          </w:rPr>
          <w:t>2</w:t>
        </w:r>
        <w:r>
          <w:fldChar w:fldCharType="end"/>
        </w:r>
        <w:r w:rsidRPr="00C654C5">
          <w:rPr>
            <w:rFonts w:ascii="Times New Roman" w:hAnsi="Times New Roman"/>
            <w:noProof/>
            <w:color w:val="000000"/>
            <w:sz w:val="18"/>
            <w:szCs w:val="18"/>
          </w:rPr>
          <mc:AlternateContent>
            <mc:Choice Requires="wps">
              <w:drawing>
                <wp:anchor distT="4294967294" distB="4294967294" distL="114300" distR="114300" simplePos="0" relativeHeight="251712512" behindDoc="0" locked="0" layoutInCell="1" allowOverlap="1" wp14:anchorId="2199AD7A" wp14:editId="1FA0EE89">
                  <wp:simplePos x="0" y="0"/>
                  <wp:positionH relativeFrom="column">
                    <wp:posOffset>-11430</wp:posOffset>
                  </wp:positionH>
                  <wp:positionV relativeFrom="paragraph">
                    <wp:posOffset>188594</wp:posOffset>
                  </wp:positionV>
                  <wp:extent cx="546227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6DFED" id="Straight Connector 9" o:spid="_x0000_s1026" style="position:absolute;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t xml:space="preserve">     </w:t>
        </w:r>
        <w:r w:rsidRPr="00C654C5">
          <w:rPr>
            <w:rFonts w:ascii="Times New Roman" w:hAnsi="Times New Roman"/>
            <w:color w:val="000000"/>
          </w:rPr>
          <w:sym w:font="Wingdings" w:char="F06E"/>
        </w:r>
        <w:r w:rsidRPr="00C654C5">
          <w:rPr>
            <w:rFonts w:ascii="Times New Roman" w:hAnsi="Times New Roman"/>
            <w:color w:val="000000"/>
          </w:rPr>
          <w:tab/>
        </w:r>
        <w:r w:rsidRPr="00C654C5">
          <w:rPr>
            <w:rFonts w:ascii="Times New Roman" w:hAnsi="Times New Roman"/>
            <w:color w:val="000000"/>
          </w:rPr>
          <w:tab/>
        </w:r>
        <w:r w:rsidRPr="00C654C5">
          <w:rPr>
            <w:rFonts w:ascii="Times New Roman" w:hAnsi="Times New Roman"/>
            <w:color w:val="000000"/>
          </w:rPr>
          <w:tab/>
        </w:r>
        <w:r w:rsidRPr="00C654C5">
          <w:rPr>
            <w:rFonts w:ascii="Times New Roman" w:hAnsi="Times New Roman"/>
            <w:color w:val="000000"/>
            <w:lang w:val="id-ID"/>
          </w:rPr>
          <w:t xml:space="preserve">ISSN </w:t>
        </w:r>
        <w:r w:rsidRPr="00C654C5">
          <w:rPr>
            <w:rFonts w:ascii="Times New Roman" w:hAnsi="Times New Roman"/>
            <w:color w:val="000000"/>
          </w:rPr>
          <w:t>2715-3320 (media online)</w:t>
        </w:r>
      </w:p>
      <w:p w14:paraId="16C788C8" w14:textId="22188456" w:rsidR="00957B04" w:rsidRDefault="00957B04">
        <w:pPr>
          <w:pStyle w:val="Header"/>
        </w:pPr>
      </w:p>
    </w:sdtContent>
  </w:sdt>
  <w:p w14:paraId="0BD2AEBC" w14:textId="107214F4" w:rsidR="00624DC2" w:rsidRPr="00C654C5" w:rsidRDefault="00624DC2" w:rsidP="00957B04">
    <w:pPr>
      <w:pStyle w:val="Header"/>
      <w:tabs>
        <w:tab w:val="left" w:pos="2992"/>
        <w:tab w:val="right" w:pos="8505"/>
      </w:tabs>
      <w:rPr>
        <w:rFonts w:ascii="Times New Roman" w:hAnsi="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57587"/>
      <w:docPartObj>
        <w:docPartGallery w:val="Page Numbers (Top of Page)"/>
        <w:docPartUnique/>
      </w:docPartObj>
    </w:sdtPr>
    <w:sdtContent>
      <w:p w14:paraId="32FF8953" w14:textId="4D36C38A" w:rsidR="00957B04" w:rsidRPr="00624DC2" w:rsidRDefault="00957B04" w:rsidP="00957B04">
        <w:pPr>
          <w:pStyle w:val="Header"/>
          <w:tabs>
            <w:tab w:val="left" w:pos="2992"/>
            <w:tab w:val="right" w:pos="8505"/>
          </w:tabs>
          <w:rPr>
            <w:rFonts w:ascii="Times New Roman" w:hAnsi="Times New Roman"/>
            <w:color w:val="000000"/>
          </w:rPr>
        </w:pPr>
        <w:r>
          <w:fldChar w:fldCharType="begin"/>
        </w:r>
        <w:r>
          <w:instrText>PAGE   \* MERGEFORMAT</w:instrText>
        </w:r>
        <w:r>
          <w:fldChar w:fldCharType="separate"/>
        </w:r>
        <w:r>
          <w:rPr>
            <w:lang w:val="id-ID"/>
          </w:rPr>
          <w:t>2</w:t>
        </w:r>
        <w:r>
          <w:fldChar w:fldCharType="end"/>
        </w:r>
        <w:r w:rsidRPr="00624DC2">
          <w:rPr>
            <w:rFonts w:ascii="Times New Roman" w:hAnsi="Times New Roman"/>
            <w:noProof/>
            <w:color w:val="000000"/>
          </w:rPr>
          <mc:AlternateContent>
            <mc:Choice Requires="wps">
              <w:drawing>
                <wp:anchor distT="4294967294" distB="4294967294" distL="114300" distR="114300" simplePos="0" relativeHeight="251710464" behindDoc="0" locked="0" layoutInCell="1" allowOverlap="1" wp14:anchorId="1E9E10D6" wp14:editId="30F8984B">
                  <wp:simplePos x="0" y="0"/>
                  <wp:positionH relativeFrom="column">
                    <wp:posOffset>-11430</wp:posOffset>
                  </wp:positionH>
                  <wp:positionV relativeFrom="paragraph">
                    <wp:posOffset>188594</wp:posOffset>
                  </wp:positionV>
                  <wp:extent cx="546227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510F8" id="Straight Connector 11" o:spid="_x0000_s1026" style="position:absolute;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t xml:space="preserve">     </w:t>
        </w:r>
        <w:r w:rsidRPr="00624DC2">
          <w:rPr>
            <w:rFonts w:ascii="Times New Roman" w:hAnsi="Times New Roman"/>
            <w:color w:val="000000"/>
          </w:rPr>
          <w:sym w:font="Wingdings" w:char="F06E"/>
        </w:r>
        <w:r w:rsidRPr="00624DC2">
          <w:rPr>
            <w:rFonts w:ascii="Times New Roman" w:hAnsi="Times New Roman"/>
            <w:color w:val="000000"/>
          </w:rPr>
          <w:tab/>
        </w:r>
        <w:r w:rsidRPr="00624DC2">
          <w:rPr>
            <w:rFonts w:ascii="Times New Roman" w:hAnsi="Times New Roman"/>
            <w:color w:val="000000"/>
          </w:rPr>
          <w:tab/>
        </w:r>
        <w:r w:rsidRPr="00624DC2">
          <w:rPr>
            <w:rFonts w:ascii="Times New Roman" w:hAnsi="Times New Roman"/>
            <w:color w:val="000000"/>
          </w:rPr>
          <w:tab/>
        </w:r>
        <w:r w:rsidRPr="00624DC2">
          <w:rPr>
            <w:rFonts w:ascii="Times New Roman" w:hAnsi="Times New Roman"/>
            <w:color w:val="000000"/>
            <w:lang w:val="id-ID"/>
          </w:rPr>
          <w:t xml:space="preserve">ISSN </w:t>
        </w:r>
        <w:r w:rsidRPr="00624DC2">
          <w:rPr>
            <w:rFonts w:ascii="Times New Roman" w:hAnsi="Times New Roman"/>
            <w:color w:val="000000"/>
          </w:rPr>
          <w:t>2715-3320 (media online)</w:t>
        </w:r>
      </w:p>
      <w:p w14:paraId="22A6337A" w14:textId="1044131E" w:rsidR="00957B04" w:rsidRDefault="00957B04">
        <w:pPr>
          <w:pStyle w:val="Header"/>
        </w:pPr>
      </w:p>
    </w:sdtContent>
  </w:sdt>
  <w:p w14:paraId="1B5A2639" w14:textId="07E5644E" w:rsidR="008E33C9" w:rsidRPr="00624DC2" w:rsidRDefault="008E33C9" w:rsidP="00957B04">
    <w:pPr>
      <w:pStyle w:val="Header"/>
      <w:tabs>
        <w:tab w:val="left" w:pos="2992"/>
        <w:tab w:val="right" w:pos="8505"/>
      </w:tabs>
      <w:rPr>
        <w:rFonts w:ascii="Times New Roman" w:hAnsi="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778004"/>
      <w:docPartObj>
        <w:docPartGallery w:val="Page Numbers (Top of Page)"/>
        <w:docPartUnique/>
      </w:docPartObj>
    </w:sdtPr>
    <w:sdtContent>
      <w:p w14:paraId="0896160F" w14:textId="77777777" w:rsidR="00081E4E" w:rsidRPr="0039740A" w:rsidRDefault="00081E4E" w:rsidP="00081E4E">
        <w:pPr>
          <w:pStyle w:val="Header"/>
          <w:ind w:right="45"/>
          <w:rPr>
            <w:rFonts w:ascii="Times New Roman" w:hAnsi="Times New Roman"/>
            <w:i/>
            <w:color w:val="000000"/>
            <w:sz w:val="22"/>
            <w:szCs w:val="22"/>
          </w:rPr>
        </w:pPr>
        <w:r w:rsidRPr="0039740A">
          <w:rPr>
            <w:rFonts w:ascii="Times New Roman" w:hAnsi="Times New Roman"/>
            <w:b/>
            <w:i/>
            <w:color w:val="000000"/>
            <w:sz w:val="22"/>
            <w:szCs w:val="22"/>
            <w:lang w:val="id-ID"/>
          </w:rPr>
          <w:t xml:space="preserve">Jurnal Ilmiah </w:t>
        </w:r>
        <w:r>
          <w:rPr>
            <w:rFonts w:ascii="Times New Roman" w:hAnsi="Times New Roman"/>
            <w:b/>
            <w:i/>
            <w:color w:val="000000"/>
            <w:sz w:val="22"/>
            <w:szCs w:val="22"/>
          </w:rPr>
          <w:t>Jophus</w:t>
        </w:r>
        <w:r w:rsidRPr="0039740A">
          <w:rPr>
            <w:rFonts w:ascii="Times New Roman" w:hAnsi="Times New Roman"/>
            <w:b/>
            <w:i/>
            <w:color w:val="000000"/>
            <w:sz w:val="22"/>
            <w:szCs w:val="22"/>
            <w:lang w:val="id-ID"/>
          </w:rPr>
          <w:t xml:space="preserve"> : </w:t>
        </w:r>
        <w:r>
          <w:rPr>
            <w:rFonts w:ascii="Times New Roman" w:hAnsi="Times New Roman"/>
            <w:b/>
            <w:i/>
            <w:color w:val="000000"/>
            <w:sz w:val="22"/>
            <w:szCs w:val="22"/>
          </w:rPr>
          <w:t>Journal of Pharmacy UMUS</w:t>
        </w:r>
      </w:p>
      <w:p w14:paraId="4CBC108E" w14:textId="0E847B9C" w:rsidR="00081E4E" w:rsidRPr="00081E4E" w:rsidRDefault="00081E4E" w:rsidP="00081E4E">
        <w:pPr>
          <w:pStyle w:val="Header"/>
          <w:tabs>
            <w:tab w:val="clear" w:pos="9360"/>
          </w:tabs>
          <w:ind w:right="45"/>
          <w:rPr>
            <w:rFonts w:ascii="Times New Roman" w:hAnsi="Times New Roman"/>
            <w:color w:val="000000"/>
            <w:sz w:val="22"/>
            <w:szCs w:val="22"/>
          </w:rPr>
        </w:pPr>
        <w:r w:rsidRPr="0039740A">
          <w:rPr>
            <w:rFonts w:ascii="Times New Roman" w:hAnsi="Times New Roman"/>
            <w:color w:val="000000"/>
            <w:sz w:val="22"/>
            <w:szCs w:val="22"/>
          </w:rPr>
          <w:t>Vol.</w:t>
        </w:r>
        <w:r>
          <w:rPr>
            <w:rFonts w:ascii="Times New Roman" w:hAnsi="Times New Roman"/>
            <w:color w:val="000000"/>
            <w:sz w:val="22"/>
            <w:szCs w:val="22"/>
          </w:rPr>
          <w:t>8</w:t>
        </w:r>
        <w:r w:rsidRPr="0039740A">
          <w:rPr>
            <w:rFonts w:ascii="Times New Roman" w:hAnsi="Times New Roman"/>
            <w:color w:val="000000"/>
            <w:sz w:val="22"/>
            <w:szCs w:val="22"/>
          </w:rPr>
          <w:t>, No.</w:t>
        </w:r>
        <w:r>
          <w:rPr>
            <w:rFonts w:ascii="Times New Roman" w:hAnsi="Times New Roman"/>
            <w:color w:val="000000"/>
            <w:sz w:val="22"/>
            <w:szCs w:val="22"/>
          </w:rPr>
          <w:t>01</w:t>
        </w:r>
        <w:r w:rsidRPr="0039740A">
          <w:rPr>
            <w:rFonts w:ascii="Times New Roman" w:hAnsi="Times New Roman"/>
            <w:color w:val="000000"/>
            <w:sz w:val="22"/>
            <w:szCs w:val="22"/>
          </w:rPr>
          <w:t xml:space="preserve">, </w:t>
        </w:r>
        <w:r>
          <w:rPr>
            <w:rFonts w:ascii="Times New Roman" w:hAnsi="Times New Roman"/>
            <w:color w:val="000000"/>
            <w:sz w:val="22"/>
            <w:szCs w:val="22"/>
          </w:rPr>
          <w:t>Agustus</w:t>
        </w:r>
        <w:r w:rsidRPr="0039740A">
          <w:rPr>
            <w:rFonts w:ascii="Times New Roman" w:hAnsi="Times New Roman"/>
            <w:color w:val="000000"/>
            <w:sz w:val="22"/>
            <w:szCs w:val="22"/>
            <w:lang w:val="id-ID"/>
          </w:rPr>
          <w:t xml:space="preserve"> 20</w:t>
        </w:r>
        <w:r>
          <w:rPr>
            <w:rFonts w:ascii="Times New Roman" w:hAnsi="Times New Roman"/>
            <w:color w:val="000000"/>
            <w:sz w:val="22"/>
            <w:szCs w:val="22"/>
          </w:rPr>
          <w:t>26</w:t>
        </w:r>
        <w:r w:rsidRPr="0039740A">
          <w:rPr>
            <w:rFonts w:ascii="Times New Roman" w:hAnsi="Times New Roman"/>
            <w:color w:val="000000"/>
            <w:sz w:val="22"/>
            <w:szCs w:val="22"/>
          </w:rPr>
          <w:t xml:space="preserve">, pp. </w:t>
        </w:r>
        <w:r>
          <w:rPr>
            <w:rFonts w:ascii="Times New Roman" w:hAnsi="Times New Roman"/>
            <w:color w:val="000000"/>
            <w:sz w:val="22"/>
            <w:szCs w:val="22"/>
          </w:rPr>
          <w:t>28</w:t>
        </w:r>
        <w:r w:rsidRPr="0039740A">
          <w:rPr>
            <w:rFonts w:ascii="Times New Roman" w:hAnsi="Times New Roman"/>
            <w:color w:val="000000"/>
            <w:sz w:val="22"/>
            <w:szCs w:val="22"/>
          </w:rPr>
          <w:t>~</w:t>
        </w:r>
        <w:r>
          <w:rPr>
            <w:rFonts w:ascii="Times New Roman" w:hAnsi="Times New Roman"/>
            <w:color w:val="000000"/>
            <w:sz w:val="22"/>
            <w:szCs w:val="22"/>
          </w:rPr>
          <w:t>34</w:t>
        </w:r>
        <w:r w:rsidRPr="0039740A">
          <w:rPr>
            <w:rFonts w:ascii="Times New Roman" w:hAnsi="Times New Roman"/>
            <w:color w:val="000000"/>
            <w:sz w:val="22"/>
            <w:szCs w:val="22"/>
          </w:rPr>
          <w:tab/>
        </w:r>
        <w:r w:rsidRPr="0039740A">
          <w:rPr>
            <w:rFonts w:ascii="Times New Roman" w:hAnsi="Times New Roman"/>
            <w:color w:val="000000"/>
            <w:sz w:val="22"/>
            <w:szCs w:val="22"/>
          </w:rPr>
          <w:tab/>
        </w:r>
        <w:r w:rsidRPr="0039740A">
          <w:rPr>
            <w:rFonts w:ascii="Times New Roman" w:hAnsi="Times New Roman"/>
            <w:color w:val="000000"/>
            <w:sz w:val="22"/>
            <w:szCs w:val="22"/>
          </w:rPr>
          <w:tab/>
        </w:r>
        <w:r w:rsidRPr="0039740A">
          <w:rPr>
            <w:rFonts w:ascii="Times New Roman" w:hAnsi="Times New Roman"/>
            <w:color w:val="000000"/>
            <w:sz w:val="22"/>
            <w:szCs w:val="22"/>
          </w:rPr>
          <w:tab/>
        </w:r>
        <w:r w:rsidRPr="0039740A">
          <w:rPr>
            <w:rFonts w:ascii="Times New Roman" w:hAnsi="Times New Roman"/>
            <w:color w:val="000000"/>
            <w:sz w:val="22"/>
            <w:szCs w:val="22"/>
            <w:lang w:val="id-ID"/>
          </w:rPr>
          <w:t xml:space="preserve">         </w:t>
        </w:r>
        <w:r w:rsidRPr="0039740A">
          <w:rPr>
            <w:rStyle w:val="NomorHalaman"/>
            <w:rFonts w:ascii="Times New Roman" w:hAnsi="Times New Roman"/>
            <w:color w:val="000000"/>
            <w:sz w:val="22"/>
            <w:szCs w:val="22"/>
            <w:lang w:val="id-ID"/>
          </w:rPr>
          <w:t xml:space="preserve">                 </w:t>
        </w:r>
        <w:r w:rsidRPr="0039740A">
          <w:rPr>
            <w:rFonts w:ascii="Times New Roman" w:hAnsi="Times New Roman"/>
            <w:color w:val="000000"/>
            <w:sz w:val="22"/>
            <w:szCs w:val="22"/>
          </w:rPr>
          <w:sym w:font="Wingdings" w:char="F06E"/>
        </w:r>
        <w:r w:rsidRPr="0039740A">
          <w:rPr>
            <w:rFonts w:ascii="Times New Roman" w:hAnsi="Times New Roman"/>
            <w:color w:val="000000"/>
            <w:sz w:val="22"/>
            <w:szCs w:val="22"/>
          </w:rPr>
          <w:t xml:space="preserve">   </w:t>
        </w:r>
        <w:r>
          <w:fldChar w:fldCharType="begin"/>
        </w:r>
        <w:r>
          <w:instrText>PAGE   \* MERGEFORMAT</w:instrText>
        </w:r>
        <w:r>
          <w:fldChar w:fldCharType="separate"/>
        </w:r>
        <w:r>
          <w:rPr>
            <w:lang w:val="id-ID"/>
          </w:rPr>
          <w:t>2</w:t>
        </w:r>
        <w:r>
          <w:fldChar w:fldCharType="end"/>
        </w:r>
      </w:p>
    </w:sdtContent>
  </w:sdt>
  <w:p w14:paraId="52E4DCC1" w14:textId="0B86B9B6" w:rsidR="00B9004F" w:rsidRPr="00081E4E" w:rsidRDefault="00081E4E" w:rsidP="00081E4E">
    <w:pPr>
      <w:pStyle w:val="Header"/>
    </w:pPr>
    <w:r w:rsidRPr="0039740A">
      <w:rPr>
        <w:rFonts w:ascii="Times New Roman" w:hAnsi="Times New Roman"/>
        <w:noProof/>
        <w:color w:val="000000"/>
        <w:sz w:val="22"/>
        <w:szCs w:val="22"/>
      </w:rPr>
      <mc:AlternateContent>
        <mc:Choice Requires="wps">
          <w:drawing>
            <wp:anchor distT="4294967295" distB="4294967295" distL="114300" distR="114300" simplePos="0" relativeHeight="251708416" behindDoc="0" locked="0" layoutInCell="1" allowOverlap="1" wp14:anchorId="49D10F82" wp14:editId="35781534">
              <wp:simplePos x="0" y="0"/>
              <wp:positionH relativeFrom="column">
                <wp:posOffset>0</wp:posOffset>
              </wp:positionH>
              <wp:positionV relativeFrom="paragraph">
                <wp:posOffset>44146</wp:posOffset>
              </wp:positionV>
              <wp:extent cx="5372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38724" id="Straight Connector 7"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5pt" to="42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2ssAEAAEkDAAAOAAAAZHJzL2Uyb0RvYy54bWysU01v2zAMvQ/YfxB0X+xk6D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966"/>
    <w:multiLevelType w:val="multilevel"/>
    <w:tmpl w:val="04FA3F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1155330"/>
    <w:multiLevelType w:val="hybridMultilevel"/>
    <w:tmpl w:val="D1509E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4942FA1"/>
    <w:multiLevelType w:val="hybridMultilevel"/>
    <w:tmpl w:val="10CE07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28F0F7A"/>
    <w:multiLevelType w:val="hybridMultilevel"/>
    <w:tmpl w:val="B5FC3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DA0E53"/>
    <w:multiLevelType w:val="hybridMultilevel"/>
    <w:tmpl w:val="F87683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7205775F"/>
    <w:multiLevelType w:val="multilevel"/>
    <w:tmpl w:val="E53AA7E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8433526">
    <w:abstractNumId w:val="3"/>
  </w:num>
  <w:num w:numId="2" w16cid:durableId="1714883759">
    <w:abstractNumId w:val="1"/>
  </w:num>
  <w:num w:numId="3" w16cid:durableId="707294679">
    <w:abstractNumId w:val="5"/>
  </w:num>
  <w:num w:numId="4" w16cid:durableId="576523369">
    <w:abstractNumId w:val="0"/>
  </w:num>
  <w:num w:numId="5" w16cid:durableId="379405359">
    <w:abstractNumId w:val="4"/>
  </w:num>
  <w:num w:numId="6" w16cid:durableId="1601327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75"/>
    <w:rsid w:val="0000063C"/>
    <w:rsid w:val="00002000"/>
    <w:rsid w:val="000052CB"/>
    <w:rsid w:val="00005F2A"/>
    <w:rsid w:val="000139DB"/>
    <w:rsid w:val="00015119"/>
    <w:rsid w:val="0002135F"/>
    <w:rsid w:val="00023A76"/>
    <w:rsid w:val="000242C3"/>
    <w:rsid w:val="00024B2D"/>
    <w:rsid w:val="00027FB3"/>
    <w:rsid w:val="00034DE9"/>
    <w:rsid w:val="000361C6"/>
    <w:rsid w:val="00045C4D"/>
    <w:rsid w:val="00046132"/>
    <w:rsid w:val="0004683A"/>
    <w:rsid w:val="00051ADD"/>
    <w:rsid w:val="00052016"/>
    <w:rsid w:val="00052D04"/>
    <w:rsid w:val="00053DB6"/>
    <w:rsid w:val="00053F03"/>
    <w:rsid w:val="00054B60"/>
    <w:rsid w:val="000571A8"/>
    <w:rsid w:val="000653AB"/>
    <w:rsid w:val="000653DC"/>
    <w:rsid w:val="00066BE4"/>
    <w:rsid w:val="00067BE8"/>
    <w:rsid w:val="00072642"/>
    <w:rsid w:val="00072D99"/>
    <w:rsid w:val="00072E1E"/>
    <w:rsid w:val="00074BAD"/>
    <w:rsid w:val="00075928"/>
    <w:rsid w:val="00075C99"/>
    <w:rsid w:val="000766D1"/>
    <w:rsid w:val="0007749A"/>
    <w:rsid w:val="00081A6E"/>
    <w:rsid w:val="00081E4E"/>
    <w:rsid w:val="00082383"/>
    <w:rsid w:val="0008557A"/>
    <w:rsid w:val="000966E9"/>
    <w:rsid w:val="000973D8"/>
    <w:rsid w:val="000A281D"/>
    <w:rsid w:val="000A5644"/>
    <w:rsid w:val="000A5FEA"/>
    <w:rsid w:val="000A7A1D"/>
    <w:rsid w:val="000B07B7"/>
    <w:rsid w:val="000B0B44"/>
    <w:rsid w:val="000B2CEB"/>
    <w:rsid w:val="000C2E21"/>
    <w:rsid w:val="000C5EA6"/>
    <w:rsid w:val="000D1A84"/>
    <w:rsid w:val="000D209F"/>
    <w:rsid w:val="000D420B"/>
    <w:rsid w:val="000E0918"/>
    <w:rsid w:val="000E4D8C"/>
    <w:rsid w:val="000E4F0E"/>
    <w:rsid w:val="000E74FF"/>
    <w:rsid w:val="000F6B0A"/>
    <w:rsid w:val="00100F47"/>
    <w:rsid w:val="00101012"/>
    <w:rsid w:val="00101FC0"/>
    <w:rsid w:val="001057B0"/>
    <w:rsid w:val="00105A38"/>
    <w:rsid w:val="00113820"/>
    <w:rsid w:val="00113852"/>
    <w:rsid w:val="0011404E"/>
    <w:rsid w:val="0012159A"/>
    <w:rsid w:val="001242E2"/>
    <w:rsid w:val="00125DF0"/>
    <w:rsid w:val="0012618D"/>
    <w:rsid w:val="00126F0A"/>
    <w:rsid w:val="0013154D"/>
    <w:rsid w:val="00132DA5"/>
    <w:rsid w:val="00133BAE"/>
    <w:rsid w:val="0013448C"/>
    <w:rsid w:val="00135560"/>
    <w:rsid w:val="00136483"/>
    <w:rsid w:val="0014448F"/>
    <w:rsid w:val="00145AB7"/>
    <w:rsid w:val="00145EDF"/>
    <w:rsid w:val="001479AF"/>
    <w:rsid w:val="00151646"/>
    <w:rsid w:val="00152C29"/>
    <w:rsid w:val="0015511A"/>
    <w:rsid w:val="001553AA"/>
    <w:rsid w:val="00160007"/>
    <w:rsid w:val="00162241"/>
    <w:rsid w:val="00163BA6"/>
    <w:rsid w:val="00166C34"/>
    <w:rsid w:val="00172E5C"/>
    <w:rsid w:val="001742B5"/>
    <w:rsid w:val="001774DD"/>
    <w:rsid w:val="00183EDB"/>
    <w:rsid w:val="00185AFD"/>
    <w:rsid w:val="00185F3B"/>
    <w:rsid w:val="00187DD9"/>
    <w:rsid w:val="00192AA1"/>
    <w:rsid w:val="00192E3A"/>
    <w:rsid w:val="00192EEB"/>
    <w:rsid w:val="00195384"/>
    <w:rsid w:val="00195EFB"/>
    <w:rsid w:val="00197C75"/>
    <w:rsid w:val="001A0AD7"/>
    <w:rsid w:val="001A44B6"/>
    <w:rsid w:val="001A4A88"/>
    <w:rsid w:val="001A4FBB"/>
    <w:rsid w:val="001A587A"/>
    <w:rsid w:val="001B0909"/>
    <w:rsid w:val="001B1366"/>
    <w:rsid w:val="001B244E"/>
    <w:rsid w:val="001B3149"/>
    <w:rsid w:val="001C4C98"/>
    <w:rsid w:val="001C6CFE"/>
    <w:rsid w:val="001D05CB"/>
    <w:rsid w:val="001D13F7"/>
    <w:rsid w:val="001D3661"/>
    <w:rsid w:val="001D3747"/>
    <w:rsid w:val="001D394F"/>
    <w:rsid w:val="001D39EB"/>
    <w:rsid w:val="001D484B"/>
    <w:rsid w:val="001D4B8E"/>
    <w:rsid w:val="001D4F85"/>
    <w:rsid w:val="001D5186"/>
    <w:rsid w:val="001D6D6D"/>
    <w:rsid w:val="001D6EB5"/>
    <w:rsid w:val="001E1DDC"/>
    <w:rsid w:val="001E566A"/>
    <w:rsid w:val="001E7206"/>
    <w:rsid w:val="001F1CCB"/>
    <w:rsid w:val="001F2277"/>
    <w:rsid w:val="001F4781"/>
    <w:rsid w:val="001F562D"/>
    <w:rsid w:val="001F7E75"/>
    <w:rsid w:val="00201E78"/>
    <w:rsid w:val="00204641"/>
    <w:rsid w:val="00204B3F"/>
    <w:rsid w:val="0020713B"/>
    <w:rsid w:val="00207AE3"/>
    <w:rsid w:val="00210A44"/>
    <w:rsid w:val="00211972"/>
    <w:rsid w:val="002142D7"/>
    <w:rsid w:val="0021716F"/>
    <w:rsid w:val="002205B8"/>
    <w:rsid w:val="00221F53"/>
    <w:rsid w:val="00223ED1"/>
    <w:rsid w:val="00236822"/>
    <w:rsid w:val="00244914"/>
    <w:rsid w:val="00244D25"/>
    <w:rsid w:val="00244D89"/>
    <w:rsid w:val="0024764A"/>
    <w:rsid w:val="0025100A"/>
    <w:rsid w:val="002546F9"/>
    <w:rsid w:val="0025603B"/>
    <w:rsid w:val="00256B4F"/>
    <w:rsid w:val="00261433"/>
    <w:rsid w:val="00266518"/>
    <w:rsid w:val="0026748F"/>
    <w:rsid w:val="00267827"/>
    <w:rsid w:val="00267C02"/>
    <w:rsid w:val="0027008E"/>
    <w:rsid w:val="0027052D"/>
    <w:rsid w:val="00272AC0"/>
    <w:rsid w:val="00275304"/>
    <w:rsid w:val="002773AE"/>
    <w:rsid w:val="00280444"/>
    <w:rsid w:val="0028299D"/>
    <w:rsid w:val="002835A3"/>
    <w:rsid w:val="002845AA"/>
    <w:rsid w:val="00291FA9"/>
    <w:rsid w:val="0029692D"/>
    <w:rsid w:val="00297B21"/>
    <w:rsid w:val="00297EE0"/>
    <w:rsid w:val="002A1284"/>
    <w:rsid w:val="002A6E43"/>
    <w:rsid w:val="002B14ED"/>
    <w:rsid w:val="002B21A1"/>
    <w:rsid w:val="002B2F6B"/>
    <w:rsid w:val="002B3B00"/>
    <w:rsid w:val="002B6B3A"/>
    <w:rsid w:val="002B70A0"/>
    <w:rsid w:val="002C09B1"/>
    <w:rsid w:val="002C2AF1"/>
    <w:rsid w:val="002C3698"/>
    <w:rsid w:val="002C528B"/>
    <w:rsid w:val="002C6682"/>
    <w:rsid w:val="002D0ABC"/>
    <w:rsid w:val="002D0DFB"/>
    <w:rsid w:val="002D138F"/>
    <w:rsid w:val="002D4F9B"/>
    <w:rsid w:val="002D5C17"/>
    <w:rsid w:val="002E04FB"/>
    <w:rsid w:val="002E0EFF"/>
    <w:rsid w:val="002F379F"/>
    <w:rsid w:val="002F4EDF"/>
    <w:rsid w:val="002F573F"/>
    <w:rsid w:val="002F7B71"/>
    <w:rsid w:val="003002EF"/>
    <w:rsid w:val="003038D4"/>
    <w:rsid w:val="00304B0B"/>
    <w:rsid w:val="003058C0"/>
    <w:rsid w:val="00307C58"/>
    <w:rsid w:val="00311A7B"/>
    <w:rsid w:val="00311EAA"/>
    <w:rsid w:val="003146AC"/>
    <w:rsid w:val="00321820"/>
    <w:rsid w:val="003262E8"/>
    <w:rsid w:val="00326870"/>
    <w:rsid w:val="00330785"/>
    <w:rsid w:val="00331F0F"/>
    <w:rsid w:val="003328CE"/>
    <w:rsid w:val="00332C89"/>
    <w:rsid w:val="0033586C"/>
    <w:rsid w:val="00335D8E"/>
    <w:rsid w:val="003376E0"/>
    <w:rsid w:val="00337B03"/>
    <w:rsid w:val="00343B34"/>
    <w:rsid w:val="00343BF4"/>
    <w:rsid w:val="00344538"/>
    <w:rsid w:val="00353EF2"/>
    <w:rsid w:val="00372E62"/>
    <w:rsid w:val="00374754"/>
    <w:rsid w:val="00375999"/>
    <w:rsid w:val="0037742B"/>
    <w:rsid w:val="003805CB"/>
    <w:rsid w:val="00380A48"/>
    <w:rsid w:val="00381645"/>
    <w:rsid w:val="00384148"/>
    <w:rsid w:val="003860A1"/>
    <w:rsid w:val="00386B4E"/>
    <w:rsid w:val="00391043"/>
    <w:rsid w:val="00392448"/>
    <w:rsid w:val="003975B7"/>
    <w:rsid w:val="00397BDC"/>
    <w:rsid w:val="003A0340"/>
    <w:rsid w:val="003A041F"/>
    <w:rsid w:val="003A0BC7"/>
    <w:rsid w:val="003A1805"/>
    <w:rsid w:val="003A4B7A"/>
    <w:rsid w:val="003A511B"/>
    <w:rsid w:val="003B4BCE"/>
    <w:rsid w:val="003B555B"/>
    <w:rsid w:val="003C07B3"/>
    <w:rsid w:val="003C09B6"/>
    <w:rsid w:val="003C3F36"/>
    <w:rsid w:val="003C43A0"/>
    <w:rsid w:val="003C68A7"/>
    <w:rsid w:val="003C74CE"/>
    <w:rsid w:val="003C7A3A"/>
    <w:rsid w:val="003D0421"/>
    <w:rsid w:val="003D17D6"/>
    <w:rsid w:val="003D271D"/>
    <w:rsid w:val="003E0E0F"/>
    <w:rsid w:val="003E356B"/>
    <w:rsid w:val="003E3BD1"/>
    <w:rsid w:val="003E6C5D"/>
    <w:rsid w:val="003F0E6E"/>
    <w:rsid w:val="003F3039"/>
    <w:rsid w:val="003F38C2"/>
    <w:rsid w:val="003F3F34"/>
    <w:rsid w:val="003F5544"/>
    <w:rsid w:val="003F5F34"/>
    <w:rsid w:val="003F63C6"/>
    <w:rsid w:val="003F660B"/>
    <w:rsid w:val="004012DA"/>
    <w:rsid w:val="00402E97"/>
    <w:rsid w:val="00403584"/>
    <w:rsid w:val="004040D6"/>
    <w:rsid w:val="00405D8B"/>
    <w:rsid w:val="00405EED"/>
    <w:rsid w:val="004061B5"/>
    <w:rsid w:val="00407846"/>
    <w:rsid w:val="00410CDD"/>
    <w:rsid w:val="004111C5"/>
    <w:rsid w:val="00411970"/>
    <w:rsid w:val="00411A10"/>
    <w:rsid w:val="0041287C"/>
    <w:rsid w:val="00417538"/>
    <w:rsid w:val="00422866"/>
    <w:rsid w:val="004243B5"/>
    <w:rsid w:val="00426110"/>
    <w:rsid w:val="00427F15"/>
    <w:rsid w:val="00430695"/>
    <w:rsid w:val="0043076D"/>
    <w:rsid w:val="0043140E"/>
    <w:rsid w:val="00431507"/>
    <w:rsid w:val="004330B3"/>
    <w:rsid w:val="004352E8"/>
    <w:rsid w:val="00436A4F"/>
    <w:rsid w:val="00442C57"/>
    <w:rsid w:val="0044496B"/>
    <w:rsid w:val="00446D5E"/>
    <w:rsid w:val="00451CBF"/>
    <w:rsid w:val="00453D2C"/>
    <w:rsid w:val="00462246"/>
    <w:rsid w:val="00462FF0"/>
    <w:rsid w:val="004645AD"/>
    <w:rsid w:val="004674E1"/>
    <w:rsid w:val="00470939"/>
    <w:rsid w:val="004723F4"/>
    <w:rsid w:val="004728AE"/>
    <w:rsid w:val="00474C14"/>
    <w:rsid w:val="00475DE8"/>
    <w:rsid w:val="00477C4A"/>
    <w:rsid w:val="00480EBC"/>
    <w:rsid w:val="00485EC8"/>
    <w:rsid w:val="00490510"/>
    <w:rsid w:val="004908E8"/>
    <w:rsid w:val="0049144F"/>
    <w:rsid w:val="00492E21"/>
    <w:rsid w:val="00495C0C"/>
    <w:rsid w:val="00496027"/>
    <w:rsid w:val="00496A13"/>
    <w:rsid w:val="00497E32"/>
    <w:rsid w:val="004A24BA"/>
    <w:rsid w:val="004A7A69"/>
    <w:rsid w:val="004B049A"/>
    <w:rsid w:val="004B2E4A"/>
    <w:rsid w:val="004B380A"/>
    <w:rsid w:val="004B3C2D"/>
    <w:rsid w:val="004B788E"/>
    <w:rsid w:val="004C153F"/>
    <w:rsid w:val="004C2D72"/>
    <w:rsid w:val="004C5167"/>
    <w:rsid w:val="004D00EC"/>
    <w:rsid w:val="004E2C41"/>
    <w:rsid w:val="004E2C5F"/>
    <w:rsid w:val="004E400E"/>
    <w:rsid w:val="004F08F1"/>
    <w:rsid w:val="004F2A8C"/>
    <w:rsid w:val="004F3E8F"/>
    <w:rsid w:val="00501964"/>
    <w:rsid w:val="00503942"/>
    <w:rsid w:val="0050493E"/>
    <w:rsid w:val="00513E6E"/>
    <w:rsid w:val="00515B18"/>
    <w:rsid w:val="00515C0E"/>
    <w:rsid w:val="00516913"/>
    <w:rsid w:val="00517AF0"/>
    <w:rsid w:val="00520022"/>
    <w:rsid w:val="00520184"/>
    <w:rsid w:val="00520825"/>
    <w:rsid w:val="0052190D"/>
    <w:rsid w:val="00523BAC"/>
    <w:rsid w:val="00523F9D"/>
    <w:rsid w:val="00524994"/>
    <w:rsid w:val="00524C2A"/>
    <w:rsid w:val="00525CDF"/>
    <w:rsid w:val="00527D08"/>
    <w:rsid w:val="00534C33"/>
    <w:rsid w:val="00536E02"/>
    <w:rsid w:val="00537DBD"/>
    <w:rsid w:val="00541A61"/>
    <w:rsid w:val="00541EB0"/>
    <w:rsid w:val="00545987"/>
    <w:rsid w:val="00546E68"/>
    <w:rsid w:val="00547837"/>
    <w:rsid w:val="00551D66"/>
    <w:rsid w:val="00551F78"/>
    <w:rsid w:val="00552BA5"/>
    <w:rsid w:val="00553518"/>
    <w:rsid w:val="0055369D"/>
    <w:rsid w:val="00553ED7"/>
    <w:rsid w:val="00555ED6"/>
    <w:rsid w:val="005610AD"/>
    <w:rsid w:val="00563CB5"/>
    <w:rsid w:val="005643C4"/>
    <w:rsid w:val="005648B8"/>
    <w:rsid w:val="00565292"/>
    <w:rsid w:val="005679C3"/>
    <w:rsid w:val="005761F1"/>
    <w:rsid w:val="00576299"/>
    <w:rsid w:val="00576506"/>
    <w:rsid w:val="00577367"/>
    <w:rsid w:val="00582F4A"/>
    <w:rsid w:val="00583706"/>
    <w:rsid w:val="005866FD"/>
    <w:rsid w:val="00587A94"/>
    <w:rsid w:val="00592652"/>
    <w:rsid w:val="005932C0"/>
    <w:rsid w:val="005937AA"/>
    <w:rsid w:val="00594DFA"/>
    <w:rsid w:val="005A0245"/>
    <w:rsid w:val="005A41B0"/>
    <w:rsid w:val="005A55F6"/>
    <w:rsid w:val="005A5612"/>
    <w:rsid w:val="005A56FA"/>
    <w:rsid w:val="005A58C9"/>
    <w:rsid w:val="005A7246"/>
    <w:rsid w:val="005A7359"/>
    <w:rsid w:val="005B16DA"/>
    <w:rsid w:val="005B57B2"/>
    <w:rsid w:val="005B5D21"/>
    <w:rsid w:val="005B72DE"/>
    <w:rsid w:val="005B7C06"/>
    <w:rsid w:val="005C2404"/>
    <w:rsid w:val="005C4DF9"/>
    <w:rsid w:val="005D27F9"/>
    <w:rsid w:val="005D3822"/>
    <w:rsid w:val="005D4414"/>
    <w:rsid w:val="005E0CAC"/>
    <w:rsid w:val="005E1A5D"/>
    <w:rsid w:val="005E1BC6"/>
    <w:rsid w:val="005F2BB5"/>
    <w:rsid w:val="005F3796"/>
    <w:rsid w:val="005F5B3C"/>
    <w:rsid w:val="005F7F93"/>
    <w:rsid w:val="00601224"/>
    <w:rsid w:val="00601544"/>
    <w:rsid w:val="006043B4"/>
    <w:rsid w:val="00604A69"/>
    <w:rsid w:val="0060559B"/>
    <w:rsid w:val="00607F25"/>
    <w:rsid w:val="0061193C"/>
    <w:rsid w:val="006119F4"/>
    <w:rsid w:val="00611C2D"/>
    <w:rsid w:val="00612070"/>
    <w:rsid w:val="0061246B"/>
    <w:rsid w:val="00612654"/>
    <w:rsid w:val="00613552"/>
    <w:rsid w:val="00613D4F"/>
    <w:rsid w:val="0061557D"/>
    <w:rsid w:val="006212B5"/>
    <w:rsid w:val="006242CA"/>
    <w:rsid w:val="00624DC2"/>
    <w:rsid w:val="00625376"/>
    <w:rsid w:val="00627AEA"/>
    <w:rsid w:val="00630A67"/>
    <w:rsid w:val="00631840"/>
    <w:rsid w:val="00632CF4"/>
    <w:rsid w:val="00637F6B"/>
    <w:rsid w:val="00642006"/>
    <w:rsid w:val="006436A9"/>
    <w:rsid w:val="00643801"/>
    <w:rsid w:val="006462A3"/>
    <w:rsid w:val="00646346"/>
    <w:rsid w:val="0065192F"/>
    <w:rsid w:val="00652C71"/>
    <w:rsid w:val="006540CA"/>
    <w:rsid w:val="0065731F"/>
    <w:rsid w:val="00660245"/>
    <w:rsid w:val="00660917"/>
    <w:rsid w:val="006631E0"/>
    <w:rsid w:val="00672122"/>
    <w:rsid w:val="0067376A"/>
    <w:rsid w:val="00674CF1"/>
    <w:rsid w:val="00684A4B"/>
    <w:rsid w:val="00692564"/>
    <w:rsid w:val="00695280"/>
    <w:rsid w:val="00695A16"/>
    <w:rsid w:val="006963AE"/>
    <w:rsid w:val="0069675C"/>
    <w:rsid w:val="006B15E7"/>
    <w:rsid w:val="006B4763"/>
    <w:rsid w:val="006B499A"/>
    <w:rsid w:val="006B6790"/>
    <w:rsid w:val="006D2015"/>
    <w:rsid w:val="006D2AB3"/>
    <w:rsid w:val="006D2E0A"/>
    <w:rsid w:val="006D2FFE"/>
    <w:rsid w:val="006D47D4"/>
    <w:rsid w:val="006D53C6"/>
    <w:rsid w:val="006D7DCC"/>
    <w:rsid w:val="006E15C3"/>
    <w:rsid w:val="006E2FFD"/>
    <w:rsid w:val="006E51C1"/>
    <w:rsid w:val="006E5BB5"/>
    <w:rsid w:val="006E5DB0"/>
    <w:rsid w:val="006E61F3"/>
    <w:rsid w:val="006E6E00"/>
    <w:rsid w:val="006F2D31"/>
    <w:rsid w:val="006F3C93"/>
    <w:rsid w:val="006F528B"/>
    <w:rsid w:val="00700231"/>
    <w:rsid w:val="00702403"/>
    <w:rsid w:val="00704A7D"/>
    <w:rsid w:val="0070688B"/>
    <w:rsid w:val="007105CC"/>
    <w:rsid w:val="007129E9"/>
    <w:rsid w:val="00713D14"/>
    <w:rsid w:val="007144C7"/>
    <w:rsid w:val="00714C85"/>
    <w:rsid w:val="007154DA"/>
    <w:rsid w:val="00716596"/>
    <w:rsid w:val="007200D6"/>
    <w:rsid w:val="007210A6"/>
    <w:rsid w:val="00723587"/>
    <w:rsid w:val="00723D9B"/>
    <w:rsid w:val="00741D5A"/>
    <w:rsid w:val="00741E2F"/>
    <w:rsid w:val="007466D9"/>
    <w:rsid w:val="00747E0B"/>
    <w:rsid w:val="007525EF"/>
    <w:rsid w:val="00753282"/>
    <w:rsid w:val="00754233"/>
    <w:rsid w:val="0075458C"/>
    <w:rsid w:val="007549EE"/>
    <w:rsid w:val="007557E1"/>
    <w:rsid w:val="00757288"/>
    <w:rsid w:val="00763315"/>
    <w:rsid w:val="007637E1"/>
    <w:rsid w:val="00764141"/>
    <w:rsid w:val="00765089"/>
    <w:rsid w:val="00773B37"/>
    <w:rsid w:val="00777646"/>
    <w:rsid w:val="00781E2C"/>
    <w:rsid w:val="0078501C"/>
    <w:rsid w:val="00785339"/>
    <w:rsid w:val="00787285"/>
    <w:rsid w:val="00791092"/>
    <w:rsid w:val="00793AD5"/>
    <w:rsid w:val="00795270"/>
    <w:rsid w:val="007957A4"/>
    <w:rsid w:val="00797A3A"/>
    <w:rsid w:val="007A535F"/>
    <w:rsid w:val="007A61EB"/>
    <w:rsid w:val="007A6FEC"/>
    <w:rsid w:val="007B01AE"/>
    <w:rsid w:val="007B0CDD"/>
    <w:rsid w:val="007B479E"/>
    <w:rsid w:val="007C2C64"/>
    <w:rsid w:val="007C672B"/>
    <w:rsid w:val="007C7116"/>
    <w:rsid w:val="007D01A9"/>
    <w:rsid w:val="007D03C2"/>
    <w:rsid w:val="007D0539"/>
    <w:rsid w:val="007D4E8B"/>
    <w:rsid w:val="007D6EF4"/>
    <w:rsid w:val="007E00FA"/>
    <w:rsid w:val="007E0664"/>
    <w:rsid w:val="007E2719"/>
    <w:rsid w:val="007E29BA"/>
    <w:rsid w:val="007E3A03"/>
    <w:rsid w:val="007E5A86"/>
    <w:rsid w:val="007E602C"/>
    <w:rsid w:val="007E6AAE"/>
    <w:rsid w:val="007F0D0D"/>
    <w:rsid w:val="007F12E0"/>
    <w:rsid w:val="007F1E77"/>
    <w:rsid w:val="007F2EDC"/>
    <w:rsid w:val="00802C40"/>
    <w:rsid w:val="00811DE0"/>
    <w:rsid w:val="00811E41"/>
    <w:rsid w:val="0081368E"/>
    <w:rsid w:val="00814360"/>
    <w:rsid w:val="00822419"/>
    <w:rsid w:val="0082295D"/>
    <w:rsid w:val="00824508"/>
    <w:rsid w:val="00826300"/>
    <w:rsid w:val="00827236"/>
    <w:rsid w:val="00827A47"/>
    <w:rsid w:val="00831764"/>
    <w:rsid w:val="00832986"/>
    <w:rsid w:val="00834A43"/>
    <w:rsid w:val="008353C0"/>
    <w:rsid w:val="008408BD"/>
    <w:rsid w:val="00840D6F"/>
    <w:rsid w:val="00843083"/>
    <w:rsid w:val="008441C2"/>
    <w:rsid w:val="00846D88"/>
    <w:rsid w:val="0085107D"/>
    <w:rsid w:val="008569F5"/>
    <w:rsid w:val="00856A59"/>
    <w:rsid w:val="00856BF4"/>
    <w:rsid w:val="00856F09"/>
    <w:rsid w:val="008613B7"/>
    <w:rsid w:val="00863FBB"/>
    <w:rsid w:val="00872D4A"/>
    <w:rsid w:val="00877EFF"/>
    <w:rsid w:val="00881D0D"/>
    <w:rsid w:val="008824D6"/>
    <w:rsid w:val="00883E30"/>
    <w:rsid w:val="00885B5E"/>
    <w:rsid w:val="00887099"/>
    <w:rsid w:val="00893016"/>
    <w:rsid w:val="0089369F"/>
    <w:rsid w:val="008A06AC"/>
    <w:rsid w:val="008A07F9"/>
    <w:rsid w:val="008A1151"/>
    <w:rsid w:val="008A11B7"/>
    <w:rsid w:val="008A2C95"/>
    <w:rsid w:val="008A54E4"/>
    <w:rsid w:val="008A5B7B"/>
    <w:rsid w:val="008A68BB"/>
    <w:rsid w:val="008A6B72"/>
    <w:rsid w:val="008B00D1"/>
    <w:rsid w:val="008B72CA"/>
    <w:rsid w:val="008B7322"/>
    <w:rsid w:val="008B7D8C"/>
    <w:rsid w:val="008C1902"/>
    <w:rsid w:val="008C1E76"/>
    <w:rsid w:val="008C4F50"/>
    <w:rsid w:val="008D0F0C"/>
    <w:rsid w:val="008D1406"/>
    <w:rsid w:val="008D463A"/>
    <w:rsid w:val="008D50F5"/>
    <w:rsid w:val="008E0CA1"/>
    <w:rsid w:val="008E33C9"/>
    <w:rsid w:val="008E36A2"/>
    <w:rsid w:val="008E52A1"/>
    <w:rsid w:val="008E65A3"/>
    <w:rsid w:val="008E730B"/>
    <w:rsid w:val="008E7A91"/>
    <w:rsid w:val="008F16D6"/>
    <w:rsid w:val="008F1742"/>
    <w:rsid w:val="008F2E11"/>
    <w:rsid w:val="008F486D"/>
    <w:rsid w:val="009004FE"/>
    <w:rsid w:val="009026DC"/>
    <w:rsid w:val="00903A79"/>
    <w:rsid w:val="00910DFE"/>
    <w:rsid w:val="00913A92"/>
    <w:rsid w:val="00914DD0"/>
    <w:rsid w:val="00916CFA"/>
    <w:rsid w:val="00922CEE"/>
    <w:rsid w:val="0092549E"/>
    <w:rsid w:val="00925B23"/>
    <w:rsid w:val="00925C7C"/>
    <w:rsid w:val="00931879"/>
    <w:rsid w:val="009347C7"/>
    <w:rsid w:val="009360B3"/>
    <w:rsid w:val="00940C85"/>
    <w:rsid w:val="00943A45"/>
    <w:rsid w:val="00943A7F"/>
    <w:rsid w:val="009457D4"/>
    <w:rsid w:val="00946943"/>
    <w:rsid w:val="009512BD"/>
    <w:rsid w:val="00953E0C"/>
    <w:rsid w:val="0095619B"/>
    <w:rsid w:val="0095734B"/>
    <w:rsid w:val="00957B04"/>
    <w:rsid w:val="00957C72"/>
    <w:rsid w:val="00961162"/>
    <w:rsid w:val="00964C5F"/>
    <w:rsid w:val="00964D8B"/>
    <w:rsid w:val="00972928"/>
    <w:rsid w:val="00973D45"/>
    <w:rsid w:val="009772F3"/>
    <w:rsid w:val="009804EA"/>
    <w:rsid w:val="00981042"/>
    <w:rsid w:val="00981DEB"/>
    <w:rsid w:val="009831AC"/>
    <w:rsid w:val="009847F4"/>
    <w:rsid w:val="00984F16"/>
    <w:rsid w:val="009866EB"/>
    <w:rsid w:val="00990A4C"/>
    <w:rsid w:val="009A0874"/>
    <w:rsid w:val="009A5B16"/>
    <w:rsid w:val="009A64FE"/>
    <w:rsid w:val="009A674F"/>
    <w:rsid w:val="009B0052"/>
    <w:rsid w:val="009B3482"/>
    <w:rsid w:val="009B5E36"/>
    <w:rsid w:val="009B70EF"/>
    <w:rsid w:val="009B71D4"/>
    <w:rsid w:val="009C1715"/>
    <w:rsid w:val="009C2495"/>
    <w:rsid w:val="009C24E5"/>
    <w:rsid w:val="009D02F5"/>
    <w:rsid w:val="009D369F"/>
    <w:rsid w:val="009D67AE"/>
    <w:rsid w:val="009E1137"/>
    <w:rsid w:val="009E23D2"/>
    <w:rsid w:val="009E7446"/>
    <w:rsid w:val="009F04BE"/>
    <w:rsid w:val="009F2539"/>
    <w:rsid w:val="009F6C3B"/>
    <w:rsid w:val="00A01AD4"/>
    <w:rsid w:val="00A07CE5"/>
    <w:rsid w:val="00A11B43"/>
    <w:rsid w:val="00A139DC"/>
    <w:rsid w:val="00A143DA"/>
    <w:rsid w:val="00A148DC"/>
    <w:rsid w:val="00A252D5"/>
    <w:rsid w:val="00A2661B"/>
    <w:rsid w:val="00A26AB9"/>
    <w:rsid w:val="00A26ACA"/>
    <w:rsid w:val="00A2728F"/>
    <w:rsid w:val="00A31250"/>
    <w:rsid w:val="00A3638F"/>
    <w:rsid w:val="00A405EB"/>
    <w:rsid w:val="00A4180C"/>
    <w:rsid w:val="00A44CA5"/>
    <w:rsid w:val="00A456D6"/>
    <w:rsid w:val="00A475DA"/>
    <w:rsid w:val="00A47679"/>
    <w:rsid w:val="00A504A5"/>
    <w:rsid w:val="00A51446"/>
    <w:rsid w:val="00A53E60"/>
    <w:rsid w:val="00A569EE"/>
    <w:rsid w:val="00A60BE0"/>
    <w:rsid w:val="00A618C5"/>
    <w:rsid w:val="00A618E6"/>
    <w:rsid w:val="00A63B69"/>
    <w:rsid w:val="00A72363"/>
    <w:rsid w:val="00A72C31"/>
    <w:rsid w:val="00A73D9E"/>
    <w:rsid w:val="00A76A21"/>
    <w:rsid w:val="00A8211E"/>
    <w:rsid w:val="00A8279E"/>
    <w:rsid w:val="00A834C6"/>
    <w:rsid w:val="00A83E99"/>
    <w:rsid w:val="00A83FBE"/>
    <w:rsid w:val="00A85B89"/>
    <w:rsid w:val="00A85CDC"/>
    <w:rsid w:val="00A8737E"/>
    <w:rsid w:val="00A87643"/>
    <w:rsid w:val="00A91C91"/>
    <w:rsid w:val="00A92636"/>
    <w:rsid w:val="00A92B7B"/>
    <w:rsid w:val="00A93CBE"/>
    <w:rsid w:val="00A940D2"/>
    <w:rsid w:val="00A966E0"/>
    <w:rsid w:val="00A97821"/>
    <w:rsid w:val="00A97B02"/>
    <w:rsid w:val="00AA0193"/>
    <w:rsid w:val="00AA1B08"/>
    <w:rsid w:val="00AA4F7D"/>
    <w:rsid w:val="00AA5AA5"/>
    <w:rsid w:val="00AB3D49"/>
    <w:rsid w:val="00AB43BB"/>
    <w:rsid w:val="00AB4BE2"/>
    <w:rsid w:val="00AB6757"/>
    <w:rsid w:val="00AB6D03"/>
    <w:rsid w:val="00AC125B"/>
    <w:rsid w:val="00AC27C5"/>
    <w:rsid w:val="00AC3B63"/>
    <w:rsid w:val="00AC61BF"/>
    <w:rsid w:val="00AC6BA4"/>
    <w:rsid w:val="00AC72D0"/>
    <w:rsid w:val="00AD1DCC"/>
    <w:rsid w:val="00AD3DE4"/>
    <w:rsid w:val="00AD4CFE"/>
    <w:rsid w:val="00AD5F2E"/>
    <w:rsid w:val="00AD6059"/>
    <w:rsid w:val="00AD7BC9"/>
    <w:rsid w:val="00AE5244"/>
    <w:rsid w:val="00AE6F9F"/>
    <w:rsid w:val="00AE7B6C"/>
    <w:rsid w:val="00AF0109"/>
    <w:rsid w:val="00AF0685"/>
    <w:rsid w:val="00AF1A16"/>
    <w:rsid w:val="00AF7D56"/>
    <w:rsid w:val="00B00754"/>
    <w:rsid w:val="00B0107E"/>
    <w:rsid w:val="00B032CA"/>
    <w:rsid w:val="00B06880"/>
    <w:rsid w:val="00B15410"/>
    <w:rsid w:val="00B16CCE"/>
    <w:rsid w:val="00B17507"/>
    <w:rsid w:val="00B204A1"/>
    <w:rsid w:val="00B21037"/>
    <w:rsid w:val="00B22119"/>
    <w:rsid w:val="00B2316A"/>
    <w:rsid w:val="00B236E3"/>
    <w:rsid w:val="00B242DB"/>
    <w:rsid w:val="00B248DF"/>
    <w:rsid w:val="00B26A09"/>
    <w:rsid w:val="00B2725D"/>
    <w:rsid w:val="00B35E7F"/>
    <w:rsid w:val="00B50C82"/>
    <w:rsid w:val="00B51A12"/>
    <w:rsid w:val="00B52476"/>
    <w:rsid w:val="00B541E9"/>
    <w:rsid w:val="00B544C5"/>
    <w:rsid w:val="00B5477F"/>
    <w:rsid w:val="00B54B78"/>
    <w:rsid w:val="00B60A83"/>
    <w:rsid w:val="00B6276A"/>
    <w:rsid w:val="00B63913"/>
    <w:rsid w:val="00B65073"/>
    <w:rsid w:val="00B66524"/>
    <w:rsid w:val="00B71E50"/>
    <w:rsid w:val="00B74F2B"/>
    <w:rsid w:val="00B75BCF"/>
    <w:rsid w:val="00B774B1"/>
    <w:rsid w:val="00B8041C"/>
    <w:rsid w:val="00B80909"/>
    <w:rsid w:val="00B80A14"/>
    <w:rsid w:val="00B82A9B"/>
    <w:rsid w:val="00B83BC5"/>
    <w:rsid w:val="00B9004F"/>
    <w:rsid w:val="00B90098"/>
    <w:rsid w:val="00B9287C"/>
    <w:rsid w:val="00B92C80"/>
    <w:rsid w:val="00B93B63"/>
    <w:rsid w:val="00BA1E1D"/>
    <w:rsid w:val="00BA3DCE"/>
    <w:rsid w:val="00BA4C73"/>
    <w:rsid w:val="00BA592E"/>
    <w:rsid w:val="00BA6791"/>
    <w:rsid w:val="00BA7C9A"/>
    <w:rsid w:val="00BC0681"/>
    <w:rsid w:val="00BC4485"/>
    <w:rsid w:val="00BD099E"/>
    <w:rsid w:val="00BD1DE2"/>
    <w:rsid w:val="00BD383F"/>
    <w:rsid w:val="00BD63DC"/>
    <w:rsid w:val="00BD749D"/>
    <w:rsid w:val="00BE04BB"/>
    <w:rsid w:val="00BE5138"/>
    <w:rsid w:val="00BE7B67"/>
    <w:rsid w:val="00BF0683"/>
    <w:rsid w:val="00BF0A5A"/>
    <w:rsid w:val="00BF6080"/>
    <w:rsid w:val="00BF73BC"/>
    <w:rsid w:val="00C04917"/>
    <w:rsid w:val="00C105DD"/>
    <w:rsid w:val="00C142A2"/>
    <w:rsid w:val="00C16DF4"/>
    <w:rsid w:val="00C1736C"/>
    <w:rsid w:val="00C24E53"/>
    <w:rsid w:val="00C252F6"/>
    <w:rsid w:val="00C25B12"/>
    <w:rsid w:val="00C2652A"/>
    <w:rsid w:val="00C31325"/>
    <w:rsid w:val="00C32CB2"/>
    <w:rsid w:val="00C35AA6"/>
    <w:rsid w:val="00C36B11"/>
    <w:rsid w:val="00C430F7"/>
    <w:rsid w:val="00C45AED"/>
    <w:rsid w:val="00C46119"/>
    <w:rsid w:val="00C5057D"/>
    <w:rsid w:val="00C505B6"/>
    <w:rsid w:val="00C5225B"/>
    <w:rsid w:val="00C6018D"/>
    <w:rsid w:val="00C60962"/>
    <w:rsid w:val="00C61372"/>
    <w:rsid w:val="00C63C46"/>
    <w:rsid w:val="00C654C5"/>
    <w:rsid w:val="00C70A98"/>
    <w:rsid w:val="00C72A86"/>
    <w:rsid w:val="00C771C9"/>
    <w:rsid w:val="00C807BA"/>
    <w:rsid w:val="00C80B9A"/>
    <w:rsid w:val="00C83537"/>
    <w:rsid w:val="00C8377C"/>
    <w:rsid w:val="00C905F8"/>
    <w:rsid w:val="00C90867"/>
    <w:rsid w:val="00CA4A38"/>
    <w:rsid w:val="00CA5AEF"/>
    <w:rsid w:val="00CB12C0"/>
    <w:rsid w:val="00CB1FA1"/>
    <w:rsid w:val="00CC0DF7"/>
    <w:rsid w:val="00CC0E81"/>
    <w:rsid w:val="00CC1C72"/>
    <w:rsid w:val="00CC4D61"/>
    <w:rsid w:val="00CD1FF2"/>
    <w:rsid w:val="00CD4AE4"/>
    <w:rsid w:val="00CD4E31"/>
    <w:rsid w:val="00CD5A2B"/>
    <w:rsid w:val="00CE0455"/>
    <w:rsid w:val="00CE4E5B"/>
    <w:rsid w:val="00CE741A"/>
    <w:rsid w:val="00CE7AE6"/>
    <w:rsid w:val="00CF16EE"/>
    <w:rsid w:val="00CF2433"/>
    <w:rsid w:val="00CF3B8E"/>
    <w:rsid w:val="00CF4986"/>
    <w:rsid w:val="00CF4E50"/>
    <w:rsid w:val="00CF6DC5"/>
    <w:rsid w:val="00CF6FB5"/>
    <w:rsid w:val="00D033B0"/>
    <w:rsid w:val="00D048B8"/>
    <w:rsid w:val="00D0531A"/>
    <w:rsid w:val="00D16C50"/>
    <w:rsid w:val="00D2002A"/>
    <w:rsid w:val="00D21F58"/>
    <w:rsid w:val="00D24C03"/>
    <w:rsid w:val="00D2624A"/>
    <w:rsid w:val="00D26DCA"/>
    <w:rsid w:val="00D3013A"/>
    <w:rsid w:val="00D326D7"/>
    <w:rsid w:val="00D33AE8"/>
    <w:rsid w:val="00D349E1"/>
    <w:rsid w:val="00D34AAF"/>
    <w:rsid w:val="00D36036"/>
    <w:rsid w:val="00D3731B"/>
    <w:rsid w:val="00D400B0"/>
    <w:rsid w:val="00D40936"/>
    <w:rsid w:val="00D411B9"/>
    <w:rsid w:val="00D41A3A"/>
    <w:rsid w:val="00D4261C"/>
    <w:rsid w:val="00D42B61"/>
    <w:rsid w:val="00D42BCB"/>
    <w:rsid w:val="00D430DD"/>
    <w:rsid w:val="00D442CF"/>
    <w:rsid w:val="00D44B7B"/>
    <w:rsid w:val="00D459CA"/>
    <w:rsid w:val="00D47330"/>
    <w:rsid w:val="00D4742B"/>
    <w:rsid w:val="00D50ABB"/>
    <w:rsid w:val="00D52E72"/>
    <w:rsid w:val="00D60B61"/>
    <w:rsid w:val="00D628AE"/>
    <w:rsid w:val="00D6456C"/>
    <w:rsid w:val="00D666E1"/>
    <w:rsid w:val="00D718AA"/>
    <w:rsid w:val="00D7348B"/>
    <w:rsid w:val="00D77FDC"/>
    <w:rsid w:val="00D8074D"/>
    <w:rsid w:val="00D80E2C"/>
    <w:rsid w:val="00D84DCC"/>
    <w:rsid w:val="00D878EF"/>
    <w:rsid w:val="00D90B9B"/>
    <w:rsid w:val="00D90FB4"/>
    <w:rsid w:val="00D917A0"/>
    <w:rsid w:val="00D950C6"/>
    <w:rsid w:val="00DA19FD"/>
    <w:rsid w:val="00DA1C7B"/>
    <w:rsid w:val="00DA5668"/>
    <w:rsid w:val="00DA5BF3"/>
    <w:rsid w:val="00DA6FB7"/>
    <w:rsid w:val="00DB0909"/>
    <w:rsid w:val="00DB0984"/>
    <w:rsid w:val="00DB2FC1"/>
    <w:rsid w:val="00DC05CC"/>
    <w:rsid w:val="00DC0749"/>
    <w:rsid w:val="00DC0C92"/>
    <w:rsid w:val="00DC5659"/>
    <w:rsid w:val="00DC6A5B"/>
    <w:rsid w:val="00DD2721"/>
    <w:rsid w:val="00DD6BC9"/>
    <w:rsid w:val="00DE18FE"/>
    <w:rsid w:val="00DE40F2"/>
    <w:rsid w:val="00DE49C1"/>
    <w:rsid w:val="00DF0626"/>
    <w:rsid w:val="00E0253A"/>
    <w:rsid w:val="00E02555"/>
    <w:rsid w:val="00E03F3B"/>
    <w:rsid w:val="00E1203D"/>
    <w:rsid w:val="00E13906"/>
    <w:rsid w:val="00E16919"/>
    <w:rsid w:val="00E17571"/>
    <w:rsid w:val="00E17867"/>
    <w:rsid w:val="00E227BE"/>
    <w:rsid w:val="00E2325A"/>
    <w:rsid w:val="00E27A1D"/>
    <w:rsid w:val="00E339EF"/>
    <w:rsid w:val="00E35FF9"/>
    <w:rsid w:val="00E3716F"/>
    <w:rsid w:val="00E371AE"/>
    <w:rsid w:val="00E400D7"/>
    <w:rsid w:val="00E424DF"/>
    <w:rsid w:val="00E425DD"/>
    <w:rsid w:val="00E43B3C"/>
    <w:rsid w:val="00E43DE2"/>
    <w:rsid w:val="00E447A0"/>
    <w:rsid w:val="00E44C97"/>
    <w:rsid w:val="00E475D9"/>
    <w:rsid w:val="00E5052F"/>
    <w:rsid w:val="00E52600"/>
    <w:rsid w:val="00E526C7"/>
    <w:rsid w:val="00E54686"/>
    <w:rsid w:val="00E5674D"/>
    <w:rsid w:val="00E60ABD"/>
    <w:rsid w:val="00E625BF"/>
    <w:rsid w:val="00E6286C"/>
    <w:rsid w:val="00E7072B"/>
    <w:rsid w:val="00E73A6E"/>
    <w:rsid w:val="00E77105"/>
    <w:rsid w:val="00E771F1"/>
    <w:rsid w:val="00E83584"/>
    <w:rsid w:val="00E840AF"/>
    <w:rsid w:val="00E85CB8"/>
    <w:rsid w:val="00E86FBF"/>
    <w:rsid w:val="00E8789A"/>
    <w:rsid w:val="00E9059C"/>
    <w:rsid w:val="00E90FFF"/>
    <w:rsid w:val="00E91F55"/>
    <w:rsid w:val="00E9545F"/>
    <w:rsid w:val="00E968FA"/>
    <w:rsid w:val="00E9786B"/>
    <w:rsid w:val="00E97D5C"/>
    <w:rsid w:val="00EA2268"/>
    <w:rsid w:val="00EA39E1"/>
    <w:rsid w:val="00EA4038"/>
    <w:rsid w:val="00EA5307"/>
    <w:rsid w:val="00EA5514"/>
    <w:rsid w:val="00EB096C"/>
    <w:rsid w:val="00EB0DE0"/>
    <w:rsid w:val="00EB2827"/>
    <w:rsid w:val="00EB2D67"/>
    <w:rsid w:val="00EB47CA"/>
    <w:rsid w:val="00EB6DB9"/>
    <w:rsid w:val="00EC0680"/>
    <w:rsid w:val="00EC58D7"/>
    <w:rsid w:val="00ED5B8C"/>
    <w:rsid w:val="00ED609C"/>
    <w:rsid w:val="00ED6E1A"/>
    <w:rsid w:val="00EE00CF"/>
    <w:rsid w:val="00EE2211"/>
    <w:rsid w:val="00EE4BC9"/>
    <w:rsid w:val="00EF2968"/>
    <w:rsid w:val="00EF4DCA"/>
    <w:rsid w:val="00EF4F57"/>
    <w:rsid w:val="00EF5B63"/>
    <w:rsid w:val="00EF700C"/>
    <w:rsid w:val="00F01FD4"/>
    <w:rsid w:val="00F044AC"/>
    <w:rsid w:val="00F07C02"/>
    <w:rsid w:val="00F07FE2"/>
    <w:rsid w:val="00F10B31"/>
    <w:rsid w:val="00F12E1A"/>
    <w:rsid w:val="00F130BA"/>
    <w:rsid w:val="00F13B06"/>
    <w:rsid w:val="00F14672"/>
    <w:rsid w:val="00F14BA6"/>
    <w:rsid w:val="00F16281"/>
    <w:rsid w:val="00F202F0"/>
    <w:rsid w:val="00F20410"/>
    <w:rsid w:val="00F2092C"/>
    <w:rsid w:val="00F2195A"/>
    <w:rsid w:val="00F2397D"/>
    <w:rsid w:val="00F245A0"/>
    <w:rsid w:val="00F30A93"/>
    <w:rsid w:val="00F31853"/>
    <w:rsid w:val="00F32B3F"/>
    <w:rsid w:val="00F3321E"/>
    <w:rsid w:val="00F400E3"/>
    <w:rsid w:val="00F415C8"/>
    <w:rsid w:val="00F43629"/>
    <w:rsid w:val="00F439B7"/>
    <w:rsid w:val="00F5196E"/>
    <w:rsid w:val="00F52B96"/>
    <w:rsid w:val="00F62286"/>
    <w:rsid w:val="00F629F0"/>
    <w:rsid w:val="00F62A12"/>
    <w:rsid w:val="00F66B29"/>
    <w:rsid w:val="00F67265"/>
    <w:rsid w:val="00F67BD7"/>
    <w:rsid w:val="00F723D4"/>
    <w:rsid w:val="00F74556"/>
    <w:rsid w:val="00F74972"/>
    <w:rsid w:val="00F75E06"/>
    <w:rsid w:val="00F84728"/>
    <w:rsid w:val="00F87138"/>
    <w:rsid w:val="00F87E07"/>
    <w:rsid w:val="00F9088E"/>
    <w:rsid w:val="00F90E66"/>
    <w:rsid w:val="00F94630"/>
    <w:rsid w:val="00F95FEB"/>
    <w:rsid w:val="00F9655D"/>
    <w:rsid w:val="00FA15CC"/>
    <w:rsid w:val="00FA32A3"/>
    <w:rsid w:val="00FA5C68"/>
    <w:rsid w:val="00FA79D8"/>
    <w:rsid w:val="00FB0973"/>
    <w:rsid w:val="00FB1289"/>
    <w:rsid w:val="00FB1D4F"/>
    <w:rsid w:val="00FC27A7"/>
    <w:rsid w:val="00FC4A5B"/>
    <w:rsid w:val="00FC4E77"/>
    <w:rsid w:val="00FC6794"/>
    <w:rsid w:val="00FD00BB"/>
    <w:rsid w:val="00FD1682"/>
    <w:rsid w:val="00FD3F49"/>
    <w:rsid w:val="00FD5CF1"/>
    <w:rsid w:val="00FD7B05"/>
    <w:rsid w:val="00FE1A73"/>
    <w:rsid w:val="00FE2C72"/>
    <w:rsid w:val="00FE49CC"/>
    <w:rsid w:val="00FE5DA9"/>
    <w:rsid w:val="00FE6CFD"/>
    <w:rsid w:val="00FF06F7"/>
    <w:rsid w:val="00FF10ED"/>
    <w:rsid w:val="00FF4576"/>
    <w:rsid w:val="00FF4AE5"/>
    <w:rsid w:val="00FF5F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434FC"/>
  <w15:docId w15:val="{942C9673-72D3-4419-AB08-D2818470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54D"/>
    <w:rPr>
      <w:rFonts w:ascii="Calibri" w:eastAsia="Times New Roman" w:hAnsi="Calibri" w:cs="Times New Roman"/>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197C75"/>
    <w:pPr>
      <w:tabs>
        <w:tab w:val="center" w:pos="4680"/>
        <w:tab w:val="right" w:pos="9360"/>
      </w:tabs>
      <w:spacing w:after="0" w:line="240" w:lineRule="auto"/>
    </w:pPr>
    <w:rPr>
      <w:sz w:val="20"/>
      <w:szCs w:val="20"/>
    </w:rPr>
  </w:style>
  <w:style w:type="character" w:customStyle="1" w:styleId="HeaderKAR">
    <w:name w:val="Header KAR"/>
    <w:basedOn w:val="FontParagrafDefault"/>
    <w:link w:val="Header"/>
    <w:uiPriority w:val="99"/>
    <w:rsid w:val="00197C75"/>
    <w:rPr>
      <w:rFonts w:ascii="Calibri" w:eastAsia="Times New Roman" w:hAnsi="Calibri" w:cs="Times New Roman"/>
      <w:sz w:val="20"/>
      <w:szCs w:val="20"/>
      <w:lang w:val="en-US"/>
    </w:rPr>
  </w:style>
  <w:style w:type="character" w:styleId="Hyperlink">
    <w:name w:val="Hyperlink"/>
    <w:unhideWhenUsed/>
    <w:rsid w:val="00197C75"/>
    <w:rPr>
      <w:color w:val="0000FF"/>
      <w:u w:val="single"/>
    </w:rPr>
  </w:style>
  <w:style w:type="paragraph" w:styleId="Footer">
    <w:name w:val="footer"/>
    <w:basedOn w:val="Normal"/>
    <w:link w:val="FooterKAR"/>
    <w:uiPriority w:val="99"/>
    <w:unhideWhenUsed/>
    <w:rsid w:val="00B242DB"/>
    <w:pPr>
      <w:tabs>
        <w:tab w:val="center" w:pos="4513"/>
        <w:tab w:val="right" w:pos="9026"/>
      </w:tabs>
      <w:spacing w:after="0" w:line="240" w:lineRule="auto"/>
    </w:pPr>
  </w:style>
  <w:style w:type="character" w:customStyle="1" w:styleId="FooterKAR">
    <w:name w:val="Footer KAR"/>
    <w:basedOn w:val="FontParagrafDefault"/>
    <w:link w:val="Footer"/>
    <w:uiPriority w:val="99"/>
    <w:rsid w:val="00B242DB"/>
    <w:rPr>
      <w:rFonts w:ascii="Calibri" w:eastAsia="Times New Roman" w:hAnsi="Calibri" w:cs="Times New Roman"/>
      <w:lang w:val="en-US"/>
    </w:rPr>
  </w:style>
  <w:style w:type="paragraph" w:styleId="TeksBalon">
    <w:name w:val="Balloon Text"/>
    <w:basedOn w:val="Normal"/>
    <w:link w:val="TeksBalonKAR"/>
    <w:uiPriority w:val="99"/>
    <w:semiHidden/>
    <w:unhideWhenUsed/>
    <w:rsid w:val="00B242D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B242DB"/>
    <w:rPr>
      <w:rFonts w:ascii="Tahoma" w:eastAsia="Times New Roman" w:hAnsi="Tahoma" w:cs="Tahoma"/>
      <w:sz w:val="16"/>
      <w:szCs w:val="16"/>
      <w:lang w:val="en-US"/>
    </w:rPr>
  </w:style>
  <w:style w:type="paragraph" w:styleId="DaftarParagraf">
    <w:name w:val="List Paragraph"/>
    <w:basedOn w:val="Normal"/>
    <w:uiPriority w:val="34"/>
    <w:qFormat/>
    <w:rsid w:val="00207AE3"/>
    <w:pPr>
      <w:ind w:left="720"/>
      <w:contextualSpacing/>
    </w:pPr>
  </w:style>
  <w:style w:type="paragraph" w:customStyle="1" w:styleId="Reference">
    <w:name w:val="Reference"/>
    <w:basedOn w:val="Normal"/>
    <w:rsid w:val="000A5644"/>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styleId="NormalWeb">
    <w:name w:val="Normal (Web)"/>
    <w:basedOn w:val="Normal"/>
    <w:uiPriority w:val="99"/>
    <w:rsid w:val="000A5644"/>
    <w:pPr>
      <w:spacing w:before="100" w:beforeAutospacing="1" w:after="100" w:afterAutospacing="1" w:line="240" w:lineRule="auto"/>
    </w:pPr>
    <w:rPr>
      <w:rFonts w:ascii="Times New Roman" w:hAnsi="Times New Roman"/>
      <w:sz w:val="24"/>
      <w:szCs w:val="24"/>
    </w:rPr>
  </w:style>
  <w:style w:type="character" w:styleId="NomorHalaman">
    <w:name w:val="page number"/>
    <w:basedOn w:val="FontParagrafDefault"/>
    <w:rsid w:val="00BA3DCE"/>
  </w:style>
  <w:style w:type="paragraph" w:customStyle="1" w:styleId="BasicParagraph">
    <w:name w:val="[Basic Paragraph]"/>
    <w:basedOn w:val="Normal"/>
    <w:uiPriority w:val="99"/>
    <w:rsid w:val="00A139DC"/>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character" w:styleId="SebutanYangBelumTerselesaikan">
    <w:name w:val="Unresolved Mention"/>
    <w:basedOn w:val="FontParagrafDefault"/>
    <w:uiPriority w:val="99"/>
    <w:semiHidden/>
    <w:unhideWhenUsed/>
    <w:rsid w:val="00A139DC"/>
    <w:rPr>
      <w:color w:val="605E5C"/>
      <w:shd w:val="clear" w:color="auto" w:fill="E1DFDD"/>
    </w:rPr>
  </w:style>
  <w:style w:type="paragraph" w:styleId="TidakAdaSpasi">
    <w:name w:val="No Spacing"/>
    <w:link w:val="TidakAdaSpasiKAR"/>
    <w:qFormat/>
    <w:rsid w:val="001057B0"/>
    <w:pPr>
      <w:spacing w:after="0" w:line="240" w:lineRule="auto"/>
    </w:pPr>
    <w:rPr>
      <w:rFonts w:eastAsiaTheme="minorEastAsia"/>
      <w:lang w:val="en-US" w:eastAsia="ja-JP"/>
    </w:rPr>
  </w:style>
  <w:style w:type="character" w:customStyle="1" w:styleId="TidakAdaSpasiKAR">
    <w:name w:val="Tidak Ada Spasi KAR"/>
    <w:basedOn w:val="FontParagrafDefault"/>
    <w:link w:val="TidakAdaSpasi"/>
    <w:rsid w:val="001057B0"/>
    <w:rPr>
      <w:rFonts w:eastAsiaTheme="minorEastAsia"/>
      <w:lang w:val="en-US" w:eastAsia="ja-JP"/>
    </w:rPr>
  </w:style>
  <w:style w:type="paragraph" w:customStyle="1" w:styleId="IEEEReferenceItem">
    <w:name w:val="IEEE Reference Item"/>
    <w:basedOn w:val="Normal"/>
    <w:rsid w:val="001057B0"/>
    <w:pPr>
      <w:adjustRightInd w:val="0"/>
      <w:snapToGrid w:val="0"/>
      <w:spacing w:after="0" w:line="240" w:lineRule="auto"/>
      <w:ind w:left="360" w:hanging="360"/>
      <w:jc w:val="both"/>
    </w:pPr>
    <w:rPr>
      <w:rFonts w:ascii="Times New Roman" w:eastAsia="SimSun" w:hAnsi="Times New Roman"/>
      <w:sz w:val="16"/>
      <w:szCs w:val="24"/>
      <w:lang w:eastAsia="zh-CN"/>
    </w:rPr>
  </w:style>
  <w:style w:type="character" w:customStyle="1" w:styleId="longtext">
    <w:name w:val="long_text"/>
    <w:basedOn w:val="FontParagrafDefault"/>
    <w:rsid w:val="00D400B0"/>
  </w:style>
  <w:style w:type="character" w:customStyle="1" w:styleId="apple-converted-space">
    <w:name w:val="apple-converted-space"/>
    <w:basedOn w:val="FontParagrafDefault"/>
    <w:rsid w:val="00B9004F"/>
  </w:style>
  <w:style w:type="character" w:styleId="Tempatpenampungteks">
    <w:name w:val="Placeholder Text"/>
    <w:basedOn w:val="FontParagrafDefault"/>
    <w:uiPriority w:val="99"/>
    <w:semiHidden/>
    <w:rsid w:val="00F723D4"/>
    <w:rPr>
      <w:color w:val="666666"/>
    </w:rPr>
  </w:style>
  <w:style w:type="table" w:styleId="KisiTabel">
    <w:name w:val="Table Grid"/>
    <w:basedOn w:val="TabelNormal"/>
    <w:uiPriority w:val="59"/>
    <w:rsid w:val="00B21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
    <w:name w:val="Bibliography"/>
    <w:basedOn w:val="Normal"/>
    <w:next w:val="Normal"/>
    <w:uiPriority w:val="37"/>
    <w:unhideWhenUsed/>
    <w:rsid w:val="007D0539"/>
    <w:pPr>
      <w:tabs>
        <w:tab w:val="left" w:pos="504"/>
      </w:tabs>
      <w:spacing w:after="0" w:line="240" w:lineRule="auto"/>
      <w:ind w:left="504" w:hanging="504"/>
    </w:pPr>
  </w:style>
  <w:style w:type="character" w:styleId="ReferensiKomentar">
    <w:name w:val="annotation reference"/>
    <w:basedOn w:val="FontParagrafDefault"/>
    <w:uiPriority w:val="99"/>
    <w:semiHidden/>
    <w:unhideWhenUsed/>
    <w:rsid w:val="00515B18"/>
    <w:rPr>
      <w:sz w:val="16"/>
      <w:szCs w:val="16"/>
    </w:rPr>
  </w:style>
  <w:style w:type="paragraph" w:styleId="TeksKomentar">
    <w:name w:val="annotation text"/>
    <w:basedOn w:val="Normal"/>
    <w:link w:val="TeksKomentarKAR"/>
    <w:uiPriority w:val="99"/>
    <w:semiHidden/>
    <w:unhideWhenUsed/>
    <w:rsid w:val="00515B18"/>
    <w:pPr>
      <w:spacing w:line="240" w:lineRule="auto"/>
    </w:pPr>
    <w:rPr>
      <w:sz w:val="20"/>
      <w:szCs w:val="20"/>
    </w:rPr>
  </w:style>
  <w:style w:type="character" w:customStyle="1" w:styleId="TeksKomentarKAR">
    <w:name w:val="Teks Komentar KAR"/>
    <w:basedOn w:val="FontParagrafDefault"/>
    <w:link w:val="TeksKomentar"/>
    <w:uiPriority w:val="99"/>
    <w:semiHidden/>
    <w:rsid w:val="00515B18"/>
    <w:rPr>
      <w:rFonts w:ascii="Calibri" w:eastAsia="Times New Roman" w:hAnsi="Calibri" w:cs="Times New Roman"/>
      <w:sz w:val="20"/>
      <w:szCs w:val="20"/>
      <w:lang w:val="en-US"/>
    </w:rPr>
  </w:style>
  <w:style w:type="paragraph" w:styleId="SubjekKomentar">
    <w:name w:val="annotation subject"/>
    <w:basedOn w:val="TeksKomentar"/>
    <w:next w:val="TeksKomentar"/>
    <w:link w:val="SubjekKomentarKAR"/>
    <w:uiPriority w:val="99"/>
    <w:semiHidden/>
    <w:unhideWhenUsed/>
    <w:rsid w:val="00515B18"/>
    <w:rPr>
      <w:b/>
      <w:bCs/>
    </w:rPr>
  </w:style>
  <w:style w:type="character" w:customStyle="1" w:styleId="SubjekKomentarKAR">
    <w:name w:val="Subjek Komentar KAR"/>
    <w:basedOn w:val="TeksKomentarKAR"/>
    <w:link w:val="SubjekKomentar"/>
    <w:uiPriority w:val="99"/>
    <w:semiHidden/>
    <w:rsid w:val="00515B18"/>
    <w:rPr>
      <w:rFonts w:ascii="Calibri" w:eastAsia="Times New Roman"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7261">
      <w:marLeft w:val="640"/>
      <w:marRight w:val="0"/>
      <w:marTop w:val="0"/>
      <w:marBottom w:val="0"/>
      <w:divBdr>
        <w:top w:val="none" w:sz="0" w:space="0" w:color="auto"/>
        <w:left w:val="none" w:sz="0" w:space="0" w:color="auto"/>
        <w:bottom w:val="none" w:sz="0" w:space="0" w:color="auto"/>
        <w:right w:val="none" w:sz="0" w:space="0" w:color="auto"/>
      </w:divBdr>
    </w:div>
    <w:div w:id="84889644">
      <w:marLeft w:val="640"/>
      <w:marRight w:val="0"/>
      <w:marTop w:val="0"/>
      <w:marBottom w:val="0"/>
      <w:divBdr>
        <w:top w:val="none" w:sz="0" w:space="0" w:color="auto"/>
        <w:left w:val="none" w:sz="0" w:space="0" w:color="auto"/>
        <w:bottom w:val="none" w:sz="0" w:space="0" w:color="auto"/>
        <w:right w:val="none" w:sz="0" w:space="0" w:color="auto"/>
      </w:divBdr>
    </w:div>
    <w:div w:id="155730829">
      <w:marLeft w:val="640"/>
      <w:marRight w:val="0"/>
      <w:marTop w:val="0"/>
      <w:marBottom w:val="0"/>
      <w:divBdr>
        <w:top w:val="none" w:sz="0" w:space="0" w:color="auto"/>
        <w:left w:val="none" w:sz="0" w:space="0" w:color="auto"/>
        <w:bottom w:val="none" w:sz="0" w:space="0" w:color="auto"/>
        <w:right w:val="none" w:sz="0" w:space="0" w:color="auto"/>
      </w:divBdr>
    </w:div>
    <w:div w:id="309136807">
      <w:marLeft w:val="640"/>
      <w:marRight w:val="0"/>
      <w:marTop w:val="0"/>
      <w:marBottom w:val="0"/>
      <w:divBdr>
        <w:top w:val="none" w:sz="0" w:space="0" w:color="auto"/>
        <w:left w:val="none" w:sz="0" w:space="0" w:color="auto"/>
        <w:bottom w:val="none" w:sz="0" w:space="0" w:color="auto"/>
        <w:right w:val="none" w:sz="0" w:space="0" w:color="auto"/>
      </w:divBdr>
    </w:div>
    <w:div w:id="348339795">
      <w:marLeft w:val="640"/>
      <w:marRight w:val="0"/>
      <w:marTop w:val="0"/>
      <w:marBottom w:val="0"/>
      <w:divBdr>
        <w:top w:val="none" w:sz="0" w:space="0" w:color="auto"/>
        <w:left w:val="none" w:sz="0" w:space="0" w:color="auto"/>
        <w:bottom w:val="none" w:sz="0" w:space="0" w:color="auto"/>
        <w:right w:val="none" w:sz="0" w:space="0" w:color="auto"/>
      </w:divBdr>
    </w:div>
    <w:div w:id="354892519">
      <w:marLeft w:val="640"/>
      <w:marRight w:val="0"/>
      <w:marTop w:val="0"/>
      <w:marBottom w:val="0"/>
      <w:divBdr>
        <w:top w:val="none" w:sz="0" w:space="0" w:color="auto"/>
        <w:left w:val="none" w:sz="0" w:space="0" w:color="auto"/>
        <w:bottom w:val="none" w:sz="0" w:space="0" w:color="auto"/>
        <w:right w:val="none" w:sz="0" w:space="0" w:color="auto"/>
      </w:divBdr>
    </w:div>
    <w:div w:id="528226655">
      <w:marLeft w:val="640"/>
      <w:marRight w:val="0"/>
      <w:marTop w:val="0"/>
      <w:marBottom w:val="0"/>
      <w:divBdr>
        <w:top w:val="none" w:sz="0" w:space="0" w:color="auto"/>
        <w:left w:val="none" w:sz="0" w:space="0" w:color="auto"/>
        <w:bottom w:val="none" w:sz="0" w:space="0" w:color="auto"/>
        <w:right w:val="none" w:sz="0" w:space="0" w:color="auto"/>
      </w:divBdr>
    </w:div>
    <w:div w:id="631786230">
      <w:marLeft w:val="640"/>
      <w:marRight w:val="0"/>
      <w:marTop w:val="0"/>
      <w:marBottom w:val="0"/>
      <w:divBdr>
        <w:top w:val="none" w:sz="0" w:space="0" w:color="auto"/>
        <w:left w:val="none" w:sz="0" w:space="0" w:color="auto"/>
        <w:bottom w:val="none" w:sz="0" w:space="0" w:color="auto"/>
        <w:right w:val="none" w:sz="0" w:space="0" w:color="auto"/>
      </w:divBdr>
    </w:div>
    <w:div w:id="805195732">
      <w:marLeft w:val="640"/>
      <w:marRight w:val="0"/>
      <w:marTop w:val="0"/>
      <w:marBottom w:val="0"/>
      <w:divBdr>
        <w:top w:val="none" w:sz="0" w:space="0" w:color="auto"/>
        <w:left w:val="none" w:sz="0" w:space="0" w:color="auto"/>
        <w:bottom w:val="none" w:sz="0" w:space="0" w:color="auto"/>
        <w:right w:val="none" w:sz="0" w:space="0" w:color="auto"/>
      </w:divBdr>
    </w:div>
    <w:div w:id="1246040173">
      <w:marLeft w:val="640"/>
      <w:marRight w:val="0"/>
      <w:marTop w:val="0"/>
      <w:marBottom w:val="0"/>
      <w:divBdr>
        <w:top w:val="none" w:sz="0" w:space="0" w:color="auto"/>
        <w:left w:val="none" w:sz="0" w:space="0" w:color="auto"/>
        <w:bottom w:val="none" w:sz="0" w:space="0" w:color="auto"/>
        <w:right w:val="none" w:sz="0" w:space="0" w:color="auto"/>
      </w:divBdr>
    </w:div>
    <w:div w:id="1262108226">
      <w:marLeft w:val="640"/>
      <w:marRight w:val="0"/>
      <w:marTop w:val="0"/>
      <w:marBottom w:val="0"/>
      <w:divBdr>
        <w:top w:val="none" w:sz="0" w:space="0" w:color="auto"/>
        <w:left w:val="none" w:sz="0" w:space="0" w:color="auto"/>
        <w:bottom w:val="none" w:sz="0" w:space="0" w:color="auto"/>
        <w:right w:val="none" w:sz="0" w:space="0" w:color="auto"/>
      </w:divBdr>
    </w:div>
    <w:div w:id="1326742739">
      <w:marLeft w:val="640"/>
      <w:marRight w:val="0"/>
      <w:marTop w:val="0"/>
      <w:marBottom w:val="0"/>
      <w:divBdr>
        <w:top w:val="none" w:sz="0" w:space="0" w:color="auto"/>
        <w:left w:val="none" w:sz="0" w:space="0" w:color="auto"/>
        <w:bottom w:val="none" w:sz="0" w:space="0" w:color="auto"/>
        <w:right w:val="none" w:sz="0" w:space="0" w:color="auto"/>
      </w:divBdr>
    </w:div>
    <w:div w:id="1415782587">
      <w:marLeft w:val="640"/>
      <w:marRight w:val="0"/>
      <w:marTop w:val="0"/>
      <w:marBottom w:val="0"/>
      <w:divBdr>
        <w:top w:val="none" w:sz="0" w:space="0" w:color="auto"/>
        <w:left w:val="none" w:sz="0" w:space="0" w:color="auto"/>
        <w:bottom w:val="none" w:sz="0" w:space="0" w:color="auto"/>
        <w:right w:val="none" w:sz="0" w:space="0" w:color="auto"/>
      </w:divBdr>
    </w:div>
    <w:div w:id="1453671881">
      <w:marLeft w:val="640"/>
      <w:marRight w:val="0"/>
      <w:marTop w:val="0"/>
      <w:marBottom w:val="0"/>
      <w:divBdr>
        <w:top w:val="none" w:sz="0" w:space="0" w:color="auto"/>
        <w:left w:val="none" w:sz="0" w:space="0" w:color="auto"/>
        <w:bottom w:val="none" w:sz="0" w:space="0" w:color="auto"/>
        <w:right w:val="none" w:sz="0" w:space="0" w:color="auto"/>
      </w:divBdr>
    </w:div>
    <w:div w:id="1647660519">
      <w:marLeft w:val="640"/>
      <w:marRight w:val="0"/>
      <w:marTop w:val="0"/>
      <w:marBottom w:val="0"/>
      <w:divBdr>
        <w:top w:val="none" w:sz="0" w:space="0" w:color="auto"/>
        <w:left w:val="none" w:sz="0" w:space="0" w:color="auto"/>
        <w:bottom w:val="none" w:sz="0" w:space="0" w:color="auto"/>
        <w:right w:val="none" w:sz="0" w:space="0" w:color="auto"/>
      </w:divBdr>
    </w:div>
    <w:div w:id="1652520903">
      <w:marLeft w:val="640"/>
      <w:marRight w:val="0"/>
      <w:marTop w:val="0"/>
      <w:marBottom w:val="0"/>
      <w:divBdr>
        <w:top w:val="none" w:sz="0" w:space="0" w:color="auto"/>
        <w:left w:val="none" w:sz="0" w:space="0" w:color="auto"/>
        <w:bottom w:val="none" w:sz="0" w:space="0" w:color="auto"/>
        <w:right w:val="none" w:sz="0" w:space="0" w:color="auto"/>
      </w:divBdr>
    </w:div>
    <w:div w:id="1723166617">
      <w:marLeft w:val="640"/>
      <w:marRight w:val="0"/>
      <w:marTop w:val="0"/>
      <w:marBottom w:val="0"/>
      <w:divBdr>
        <w:top w:val="none" w:sz="0" w:space="0" w:color="auto"/>
        <w:left w:val="none" w:sz="0" w:space="0" w:color="auto"/>
        <w:bottom w:val="none" w:sz="0" w:space="0" w:color="auto"/>
        <w:right w:val="none" w:sz="0" w:space="0" w:color="auto"/>
      </w:divBdr>
    </w:div>
    <w:div w:id="1816100313">
      <w:marLeft w:val="640"/>
      <w:marRight w:val="0"/>
      <w:marTop w:val="0"/>
      <w:marBottom w:val="0"/>
      <w:divBdr>
        <w:top w:val="none" w:sz="0" w:space="0" w:color="auto"/>
        <w:left w:val="none" w:sz="0" w:space="0" w:color="auto"/>
        <w:bottom w:val="none" w:sz="0" w:space="0" w:color="auto"/>
        <w:right w:val="none" w:sz="0" w:space="0" w:color="auto"/>
      </w:divBdr>
    </w:div>
    <w:div w:id="1851410771">
      <w:marLeft w:val="640"/>
      <w:marRight w:val="0"/>
      <w:marTop w:val="0"/>
      <w:marBottom w:val="0"/>
      <w:divBdr>
        <w:top w:val="none" w:sz="0" w:space="0" w:color="auto"/>
        <w:left w:val="none" w:sz="0" w:space="0" w:color="auto"/>
        <w:bottom w:val="none" w:sz="0" w:space="0" w:color="auto"/>
        <w:right w:val="none" w:sz="0" w:space="0" w:color="auto"/>
      </w:divBdr>
    </w:div>
    <w:div w:id="1990212078">
      <w:marLeft w:val="640"/>
      <w:marRight w:val="0"/>
      <w:marTop w:val="0"/>
      <w:marBottom w:val="0"/>
      <w:divBdr>
        <w:top w:val="none" w:sz="0" w:space="0" w:color="auto"/>
        <w:left w:val="none" w:sz="0" w:space="0" w:color="auto"/>
        <w:bottom w:val="none" w:sz="0" w:space="0" w:color="auto"/>
        <w:right w:val="none" w:sz="0" w:space="0" w:color="auto"/>
      </w:divBdr>
    </w:div>
    <w:div w:id="2017228957">
      <w:marLeft w:val="640"/>
      <w:marRight w:val="0"/>
      <w:marTop w:val="0"/>
      <w:marBottom w:val="0"/>
      <w:divBdr>
        <w:top w:val="none" w:sz="0" w:space="0" w:color="auto"/>
        <w:left w:val="none" w:sz="0" w:space="0" w:color="auto"/>
        <w:bottom w:val="none" w:sz="0" w:space="0" w:color="auto"/>
        <w:right w:val="none" w:sz="0" w:space="0" w:color="auto"/>
      </w:divBdr>
    </w:div>
    <w:div w:id="2020086130">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jurnal.umus.ac.id/index.php/jophu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Profil Peresepan Obat TB di Puskesmas Ngasem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Profil Peresepan Obat TB di Puskesmas Ngasem</c:v>
                </c:pt>
              </c:strCache>
            </c:strRef>
          </c:tx>
          <c:spPr>
            <a:solidFill>
              <a:schemeClr val="accent1"/>
            </a:solidFill>
            <a:ln>
              <a:noFill/>
            </a:ln>
            <a:effectLst/>
          </c:spPr>
          <c:invertIfNegative val="0"/>
          <c:cat>
            <c:strRef>
              <c:f>Sheet1!$A$2:$A$3</c:f>
              <c:strCache>
                <c:ptCount val="2"/>
                <c:pt idx="0">
                  <c:v>R 150mg + H 75mg + Z 400mg + E HCL 275mg (Generik)</c:v>
                </c:pt>
                <c:pt idx="1">
                  <c:v>R 150mg + H 75mg (generik)</c:v>
                </c:pt>
              </c:strCache>
            </c:strRef>
          </c:cat>
          <c:val>
            <c:numRef>
              <c:f>Sheet1!$B$2:$B$4</c:f>
              <c:numCache>
                <c:formatCode>General</c:formatCode>
                <c:ptCount val="3"/>
                <c:pt idx="0">
                  <c:v>16</c:v>
                </c:pt>
                <c:pt idx="1">
                  <c:v>24</c:v>
                </c:pt>
              </c:numCache>
            </c:numRef>
          </c:val>
          <c:extLst>
            <c:ext xmlns:c16="http://schemas.microsoft.com/office/drawing/2014/chart" uri="{C3380CC4-5D6E-409C-BE32-E72D297353CC}">
              <c16:uniqueId val="{00000000-EAA1-4190-A0CF-9858525D4847}"/>
            </c:ext>
          </c:extLst>
        </c:ser>
        <c:dLbls>
          <c:showLegendKey val="0"/>
          <c:showVal val="0"/>
          <c:showCatName val="0"/>
          <c:showSerName val="0"/>
          <c:showPercent val="0"/>
          <c:showBubbleSize val="0"/>
        </c:dLbls>
        <c:gapWidth val="182"/>
        <c:axId val="81625472"/>
        <c:axId val="81636032"/>
      </c:barChart>
      <c:catAx>
        <c:axId val="81625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1636032"/>
        <c:crosses val="autoZero"/>
        <c:auto val="1"/>
        <c:lblAlgn val="ctr"/>
        <c:lblOffset val="100"/>
        <c:noMultiLvlLbl val="0"/>
      </c:catAx>
      <c:valAx>
        <c:axId val="81636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254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6B5FD8-3030-4A71-B7FC-CE156C142A64}">
  <we:reference id="wa104382081" version="1.55.1.0" store="en-US" storeType="OMEX"/>
  <we:alternateReferences>
    <we:reference id="wa104382081" version="1.55.1.0" store="en-US" storeType="OMEX"/>
  </we:alternateReferences>
  <we:properties>
    <we:property name="MENDELEY_CITATIONS" value="[{&quot;citationID&quot;:&quot;MENDELEY_CITATION_ad7f0676-516c-45f3-ab35-4cbbebce3c53&quot;,&quot;properties&quot;:{&quot;noteIndex&quot;:0},&quot;isEdited&quot;:false,&quot;manualOverride&quot;:{&quot;isManuallyOverridden&quot;:false,&quot;citeprocText&quot;:&quot;[1]&quot;,&quot;manualOverrideText&quot;:&quot;&quot;},&quot;citationTag&quot;:&quot;MENDELEY_CITATION_v3_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&quot;,&quot;citationItems&quot;:[{&quot;id&quot;:&quot;e089fa58-78b4-3103-9fcb-9677527c3dde&quot;,&quot;itemData&quot;:{&quot;type&quot;:&quot;article-journal&quot;,&quot;id&quot;:&quot;e089fa58-78b4-3103-9fcb-9677527c3dde&quot;,&quot;title&quot;:&quot;Treatment of drug-susceptible tuberculosis: rapid communication&quot;,&quot;author&quot;:[{&quot;family&quot;:&quot;Organization&quot;,&quot;given&quot;:&quot;World Health&quot;,&quot;parse-names&quot;:false,&quot;dropping-particle&quot;:&quot;&quot;,&quot;non-dropping-particle&quot;:&quot;&quot;}],&quot;ISSN&quot;:&quot;9240028676&quot;,&quot;issued&quot;:{&quot;date-parts&quot;:[[2021]]},&quot;publisher&quot;:&quot;World Health Organization&quot;,&quot;container-title-short&quot;:&quot;&quot;},&quot;isTemporary&quot;:false,&quot;suppress-author&quot;:false,&quot;composite&quot;:false,&quot;author-only&quot;:false}]},{&quot;citationID&quot;:&quot;MENDELEY_CITATION_b690d564-80cc-4ecc-b649-158d777eaf61&quot;,&quot;properties&quot;:{&quot;noteIndex&quot;:0},&quot;isEdited&quot;:false,&quot;manualOverride&quot;:{&quot;isManuallyOverridden&quot;:false,&quot;citeprocText&quot;:&quot;[2]&quot;,&quot;manualOverrideText&quot;:&quot;&quot;},&quot;citationTag&quot;:&quot;MENDELEY_CITATION_v3_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&quot;,&quot;citationItems&quot;:[{&quot;id&quot;:&quot;130fb366-ea56-3d04-ab13-650d91a11d36&quot;,&quot;itemData&quot;:{&quot;type&quot;:&quot;book&quot;,&quot;id&quot;:&quot;130fb366-ea56-3d04-ab13-650d91a11d36&quot;,&quot;title&quot;:&quot;Pedoman Nasional Pelayanan Kedokteran Tata Laksana Tuberkulosis&quot;,&quot;author&quot;:[{&quot;family&quot;:&quot;Erlina Burhan&quot;,&quot;given&quot;:&quot;&quot;,&quot;parse-names&quot;:false,&quot;dropping-particle&quot;:&quot;&quot;,&quot;non-dropping-particle&quot;:&quot;&quot;}],&quot;ISBN&quot;:&quot;978-602-416-919-0&quot;,&quot;issued&quot;:{&quot;date-parts&quot;:[[2020]]},&quot;publisher&quot;:&quot;Kementerian Kesehatan RI&quot;,&quot;container-title-short&quot;:&quot;&quot;},&quot;isTemporary&quot;:false,&quot;suppress-author&quot;:false,&quot;composite&quot;:false,&quot;author-only&quot;:false}]},{&quot;citationID&quot;:&quot;MENDELEY_CITATION_1402c8d1-1f04-48fd-8076-c500364ee434&quot;,&quot;properties&quot;:{&quot;noteIndex&quot;:0},&quot;isEdited&quot;:false,&quot;manualOverride&quot;:{&quot;isManuallyOverridden&quot;:false,&quot;citeprocText&quot;:&quot;[2]&quot;,&quot;manualOverrideText&quot;:&quot;&quot;},&quot;citationTag&quot;:&quot;MENDELEY_CITATION_v3_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&quot;,&quot;citationItems&quot;:[{&quot;id&quot;:&quot;130fb366-ea56-3d04-ab13-650d91a11d36&quot;,&quot;itemData&quot;:{&quot;type&quot;:&quot;book&quot;,&quot;id&quot;:&quot;130fb366-ea56-3d04-ab13-650d91a11d36&quot;,&quot;title&quot;:&quot;Pedoman Nasional Pelayanan Kedokteran Tata Laksana Tuberkulosis&quot;,&quot;author&quot;:[{&quot;family&quot;:&quot;Erlina Burhan&quot;,&quot;given&quot;:&quot;&quot;,&quot;parse-names&quot;:false,&quot;dropping-particle&quot;:&quot;&quot;,&quot;non-dropping-particle&quot;:&quot;&quot;}],&quot;ISBN&quot;:&quot;978-602-416-919-0&quot;,&quot;issued&quot;:{&quot;date-parts&quot;:[[2020]]},&quot;publisher&quot;:&quot;Kementerian Kesehatan RI&quot;,&quot;container-title-short&quot;:&quot;&quot;},&quot;isTemporary&quot;:false,&quot;suppress-author&quot;:false,&quot;composite&quot;:false,&quot;author-only&quot;:false}]},{&quot;citationID&quot;:&quot;MENDELEY_CITATION_59779057-6bd5-4fb2-b8f1-1ee8b3fb6f15&quot;,&quot;properties&quot;:{&quot;noteIndex&quot;:0},&quot;isEdited&quot;:false,&quot;manualOverride&quot;:{&quot;isManuallyOverridden&quot;:false,&quot;citeprocText&quot;:&quot;[2]&quot;,&quot;manualOverrideText&quot;:&quot;&quot;},&quot;citationTag&quot;:&quot;MENDELEY_CITATION_v3_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&quot;,&quot;citationItems&quot;:[{&quot;id&quot;:&quot;130fb366-ea56-3d04-ab13-650d91a11d36&quot;,&quot;itemData&quot;:{&quot;type&quot;:&quot;book&quot;,&quot;id&quot;:&quot;130fb366-ea56-3d04-ab13-650d91a11d36&quot;,&quot;title&quot;:&quot;Pedoman Nasional Pelayanan Kedokteran Tata Laksana Tuberkulosis&quot;,&quot;author&quot;:[{&quot;family&quot;:&quot;Erlina Burhan&quot;,&quot;given&quot;:&quot;&quot;,&quot;parse-names&quot;:false,&quot;dropping-particle&quot;:&quot;&quot;,&quot;non-dropping-particle&quot;:&quot;&quot;}],&quot;ISBN&quot;:&quot;978-602-416-919-0&quot;,&quot;issued&quot;:{&quot;date-parts&quot;:[[2020]]},&quot;publisher&quot;:&quot;Kementerian Kesehatan RI&quot;,&quot;container-title-short&quot;:&quot;&quot;},&quot;isTemporary&quot;:false,&quot;suppress-author&quot;:false,&quot;composite&quot;:false,&quot;author-only&quot;:false}]},{&quot;citationID&quot;:&quot;MENDELEY_CITATION_f9cf769e-cc97-465d-a5ae-c2540b645773&quot;,&quot;properties&quot;:{&quot;noteIndex&quot;:0},&quot;isEdited&quot;:false,&quot;manualOverride&quot;:{&quot;isManuallyOverridden&quot;:false,&quot;citeprocText&quot;:&quot;[3]&quot;,&quot;manualOverrideText&quot;:&quot;&quot;},&quot;citationTag&quot;:&quot;MENDELEY_CITATION_v3_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&quot;,&quot;citationItems&quot;:[{&quot;id&quot;:&quot;bb43c470-01fc-3812-8528-b495d9be6b66&quot;,&quot;itemData&quot;:{&quot;type&quot;:&quot;article-journal&quot;,&quot;id&quot;:&quot;bb43c470-01fc-3812-8528-b495d9be6b66&quot;,&quot;title&quot;:&quot;Analisis hubungan tingkat kepatuhan pengobatan pasien tuberkulosis dengan kualitas hidup pasien di puskesmas ngemplak&quot;,&quot;author&quot;:[{&quot;family&quot;:&quot;Maimunah&quot;,&quot;given&quot;:&quot;R&quot;,&quot;parse-names&quot;:false,&quot;dropping-particle&quot;:&quot;&quot;,&quot;non-dropping-particle&quot;:&quot;&quot;},{&quot;family&quot;:&quot;Jayak&quot;,&quot;given&quot;:&quot;P K&quot;,&quot;parse-names&quot;:false,&quot;dropping-particle&quot;:&quot;&quot;,&quot;non-dropping-particle&quot;:&quot;&quot;},{&quot;family&quot;:&quot;Ardiyantoro&quot;,&quot;given&quot;:&quot;B&quot;,&quot;parse-names&quot;:false,&quot;dropping-particle&quot;:&quot;&quot;,&quot;non-dropping-particle&quot;:&quot;&quot;}],&quot;container-title&quot;:&quot;J Kesehat Tambusai&quot;,&quot;issued&quot;:{&quot;date-parts&quot;:[[2024]]},&quot;page&quot;:&quot;10156-10164&quot;,&quot;issue&quot;:&quot;4&quot;,&quot;volume&quot;:&quot;5&quot;,&quot;container-title-short&quot;:&quot;&quot;},&quot;isTemporary&quot;:false,&quot;suppress-author&quot;:false,&quot;composite&quot;:false,&quot;author-only&quot;:false}]},{&quot;citationID&quot;:&quot;MENDELEY_CITATION_1cdb1f55-c972-47c2-9ce6-28951abbb7a6&quot;,&quot;properties&quot;:{&quot;noteIndex&quot;:0},&quot;isEdited&quot;:false,&quot;manualOverride&quot;:{&quot;isManuallyOverridden&quot;:false,&quot;citeprocText&quot;:&quot;[4]&quot;,&quot;manualOverrideText&quot;:&quot;&quot;},&quot;citationTag&quot;:&quot;MENDELEY_CITATION_v3_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&quot;,&quot;citationItems&quot;:[{&quot;id&quot;:&quot;b2bb29cb-36d0-3d14-bcff-9e61196374c5&quot;,&quot;itemData&quot;:{&quot;type&quot;:&quot;article-journal&quot;,&quot;id&quot;:&quot;b2bb29cb-36d0-3d14-bcff-9e61196374c5&quot;,&quot;title&quot;:&quot;Studi penggunaan obat anti tuberkulosis (OAT) tahap lanjutan pada pasien baru BTA positif&quot;,&quot;author&quot;:[{&quot;family&quot;:&quot;Fortuna&quot;,&quot;given&quot;:&quot;Tista Ayu&quot;,&quot;parse-names&quot;:false,&quot;dropping-particle&quot;:&quot;&quot;,&quot;non-dropping-particle&quot;:&quot;&quot;},{&quot;family&quot;:&quot;Rachmawati&quot;,&quot;given&quot;:&quot;Hidajah&quot;,&quot;parse-names&quot;:false,&quot;dropping-particle&quot;:&quot;&quot;,&quot;non-dropping-particle&quot;:&quot;&quot;},{&quot;family&quot;:&quot;Hasmono&quot;,&quot;given&quot;:&quot;Didik&quot;,&quot;parse-names&quot;:false,&quot;dropping-particle&quot;:&quot;&quot;,&quot;non-dropping-particle&quot;:&quot;&quot;},{&quot;family&quot;:&quot;Karuniawati&quot;,&quot;given&quot;:&quot;Hidayah&quot;,&quot;parse-names&quot;:false,&quot;dropping-particle&quot;:&quot;&quot;,&quot;non-dropping-particle&quot;:&quot;&quot;}],&quot;container-title&quot;:&quot;Pharmacon: Jurnal Farmasi Indonesia&quot;,&quot;ISSN&quot;:&quot;2685-5062&quot;,&quot;issued&quot;:{&quot;date-parts&quot;:[[2022]]},&quot;page&quot;:&quot;62-71&quot;,&quot;issue&quot;:&quot;1&quot;,&quot;volume&quot;:&quot;19&quot;,&quot;container-title-short&quot;:&quot;&quot;},&quot;isTemporary&quot;:false,&quot;suppress-author&quot;:false,&quot;composite&quot;:false,&quot;author-only&quot;:false}]},{&quot;citationID&quot;:&quot;MENDELEY_CITATION_9f88eff0-cb96-4459-ac7d-780b11dbb9fc&quot;,&quot;properties&quot;:{&quot;noteIndex&quot;:0},&quot;isEdited&quot;:false,&quot;manualOverride&quot;:{&quot;isManuallyOverridden&quot;:false,&quot;citeprocText&quot;:&quot;[5]&quot;,&quot;manualOverrideText&quot;:&quot;&quot;},&quot;citationTag&quot;:&quot;MENDELEY_CITATION_v3_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&quot;,&quot;citationItems&quot;:[{&quot;id&quot;:&quot;77deb720-b764-3303-a0f6-cf92dd7dd523&quot;,&quot;itemData&quot;:{&quot;type&quot;:&quot;article-journal&quot;,&quot;id&quot;:&quot;77deb720-b764-3303-a0f6-cf92dd7dd523&quot;,&quot;title&quot;:&quot;Faktor-Faktor yang Mempengaruhi Kepatuhan Minum Obat Anti Tuberkulosis (OAT) pada Penderita Tuberkulosis Paru (TB): Literature Review&quot;,&quot;author&quot;:[{&quot;family&quot;:&quot;Nabila&quot;,&quot;given&quot;:&quot;Nada&quot;,&quot;parse-names&quot;:false,&quot;dropping-particle&quot;:&quot;&quot;,&quot;non-dropping-particle&quot;:&quot;&quot;}],&quot;container-title&quot;:&quot;Media Publikasi Promosi Kesehatan Indonesia (MPPKI)&quot;,&quot;ISSN&quot;:&quot;2597-6052&quot;,&quot;issued&quot;:{&quot;date-parts&quot;:[[2023]]},&quot;page&quot;:&quot;1478-1484&quot;,&quot;issue&quot;:&quot;8&quot;,&quot;volume&quot;:&quot;6&quot;,&quot;container-title-short&quot;:&quot;&quot;},&quot;isTemporary&quot;:false,&quot;suppress-author&quot;:false,&quot;composite&quot;:false,&quot;author-only&quot;:false}]},{&quot;citationID&quot;:&quot;MENDELEY_CITATION_dff75e44-3f1f-4461-ae12-8722484e8e7e&quot;,&quot;properties&quot;:{&quot;noteIndex&quot;:0},&quot;isEdited&quot;:false,&quot;manualOverride&quot;:{&quot;isManuallyOverridden&quot;:false,&quot;citeprocText&quot;:&quot;[6]&quot;,&quot;manualOverrideText&quot;:&quot;&quot;},&quot;citationTag&quot;:&quot;MENDELEY_CITATION_v3_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&quot;,&quot;citationItems&quot;:[{&quot;id&quot;:&quot;2a1d542a-078f-3955-ad1a-163dea7ac06c&quot;,&quot;itemData&quot;:{&quot;type&quot;:&quot;article-journal&quot;,&quot;id&quot;:&quot;2a1d542a-078f-3955-ad1a-163dea7ac06c&quot;,&quot;title&quot;:&quot;Etika dan perilaku kesehatan&quot;,&quot;author&quot;:[{&quot;family&quot;:&quot;Irwan&quot;,&quot;given&quot;:&quot;DISKMK&quot;,&quot;parse-names&quot;:false,&quot;dropping-particle&quot;:&quot;&quot;,&quot;non-dropping-particle&quot;:&quot;&quot;}],&quot;container-title&quot;:&quot;Yogyakarta: CV. Absolute Media&quot;,&quot;issued&quot;:{&quot;date-parts&quot;:[[2017]]},&quot;container-title-short&quot;:&quot;&quot;},&quot;isTemporary&quot;:false,&quot;suppress-author&quot;:false,&quot;composite&quot;:false,&quot;author-only&quot;:false}]},{&quot;citationID&quot;:&quot;MENDELEY_CITATION_774706d6-3a3e-4631-81f0-9112dfb5a049&quot;,&quot;properties&quot;:{&quot;noteIndex&quot;:0},&quot;isEdited&quot;:false,&quot;manualOverride&quot;:{&quot;isManuallyOverridden&quot;:false,&quot;citeprocText&quot;:&quot;[7]&quot;,&quot;manualOverrideText&quot;:&quot;&quot;},&quot;citationTag&quot;:&quot;MENDELEY_CITATION_v3_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&quot;,&quot;citationItems&quot;:[{&quot;id&quot;:&quot;8871f075-55a1-3445-9f6a-7ab19bb01e41&quot;,&quot;itemData&quot;:{&quot;type&quot;:&quot;article-journal&quot;,&quot;id&quot;:&quot;8871f075-55a1-3445-9f6a-7ab19bb01e41&quot;,&quot;title&quot;:&quot;Hubungan tingkat pengetahuan dengan kepatuhan minum obat anti tuberkulosis (OAT) pada pasien tuberkulosis paru&quot;,&quot;author&quot;:[{&quot;family&quot;:&quot;Hasina&quot;,&quot;given&quot;:&quot;Siti Nur&quot;,&quot;parse-names&quot;:false,&quot;dropping-particle&quot;:&quot;&quot;,&quot;non-dropping-particle&quot;:&quot;&quot;},{&quot;family&quot;:&quot;Rahmawati&quot;,&quot;given&quot;:&quot;Arum&quot;,&quot;parse-names&quot;:false,&quot;dropping-particle&quot;:&quot;&quot;,&quot;non-dropping-particle&quot;:&quot;&quot;},{&quot;family&quot;:&quot;Faizah&quot;,&quot;given&quot;:&quot;Immatul&quot;,&quot;parse-names&quot;:false,&quot;dropping-particle&quot;:&quot;&quot;,&quot;non-dropping-particle&quot;:&quot;&quot;},{&quot;family&quot;:&quot;Sari&quot;,&quot;given&quot;:&quot;Ratna Yunita&quot;,&quot;parse-names&quot;:false,&quot;dropping-particle&quot;:&quot;&quot;,&quot;non-dropping-particle&quot;:&quot;&quot;},{&quot;family&quot;:&quot;Rohmawati&quot;,&quot;given&quot;:&quot;Riska&quot;,&quot;parse-names&quot;:false,&quot;dropping-particle&quot;:&quot;&quot;,&quot;non-dropping-particle&quot;:&quot;&quot;}],&quot;container-title&quot;:&quot;Jurnal Ilmiah Permas: Jurnal Ilmiah STIKES Kendal&quot;,&quot;ISSN&quot;:&quot;2549-8134&quot;,&quot;issued&quot;:{&quot;date-parts&quot;:[[2023]]},&quot;page&quot;:&quot;453-462&quot;,&quot;issue&quot;:&quot;2&quot;,&quot;volume&quot;:&quot;13&quot;,&quot;container-title-short&quot;:&quot;&quot;},&quot;isTemporary&quot;:false,&quot;suppress-author&quot;:false,&quot;composite&quot;:false,&quot;author-only&quot;:false}]},{&quot;citationID&quot;:&quot;MENDELEY_CITATION_a7ff6ebf-b1e4-456a-b82d-8f39da524bb4&quot;,&quot;properties&quot;:{&quot;noteIndex&quot;:0},&quot;isEdited&quot;:false,&quot;manualOverride&quot;:{&quot;isManuallyOverridden&quot;:false,&quot;citeprocText&quot;:&quot;[8]&quot;,&quot;manualOverrideText&quot;:&quot;&quot;},&quot;citationTag&quot;:&quot;MENDELEY_CITATION_v3_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&quot;,&quot;citationItems&quot;:[{&quot;id&quot;:&quot;5ccd87d5-c2ab-3130-a01c-395848b3d1dd&quot;,&quot;itemData&quot;:{&quot;type&quot;:&quot;article-journal&quot;,&quot;id&quot;:&quot;5ccd87d5-c2ab-3130-a01c-395848b3d1dd&quot;,&quot;title&quot;:&quot;Hubungan Pengetahuan Dan Sikap Dengan Kepatuhan Minum Obat Anti Tuberkulosis Pada Pasien Tb Paru Di Puskesmas Teladan Medan Tahun 2019&quot;,&quot;author&quot;:[{&quot;family&quot;:&quot;Saragih&quot;,&quot;given&quot;:&quot;Frida Liharis&quot;,&quot;parse-names&quot;:false,&quot;dropping-particle&quot;:&quot;&quot;,&quot;non-dropping-particle&quot;:&quot;&quot;},{&quot;family&quot;:&quot;Sirait&quot;,&quot;given&quot;:&quot;Herlina&quot;,&quot;parse-names&quot;:false,&quot;dropping-particle&quot;:&quot;&quot;,&quot;non-dropping-particle&quot;:&quot;&quot;}],&quot;container-title&quot;:&quot;Jurnal Riset Hesti Medan Akper Kesdam I/BB Medan&quot;,&quot;ISSN&quot;:&quot;2615-0441&quot;,&quot;issued&quot;:{&quot;date-parts&quot;:[[2020]]},&quot;page&quot;:&quot;9-15&quot;,&quot;issue&quot;:&quot;1&quot;,&quot;volume&quot;:&quot;5&quot;,&quot;container-title-short&quot;:&quot;&quot;},&quot;isTemporary&quot;:false,&quot;suppress-author&quot;:false,&quot;composite&quot;:false,&quot;author-only&quot;:false}]},{&quot;citationID&quot;:&quot;MENDELEY_CITATION_5fe1d1d0-3118-4e93-a89d-a17479ae8646&quot;,&quot;properties&quot;:{&quot;noteIndex&quot;:0},&quot;isEdited&quot;:false,&quot;manualOverride&quot;:{&quot;isManuallyOverridden&quot;:false,&quot;citeprocText&quot;:&quot;[9]&quot;,&quot;manualOverrideText&quot;:&quot;&quot;},&quot;citationTag&quot;:&quot;MENDELEY_CITATION_v3_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&quot;,&quot;citationItems&quot;:[{&quot;id&quot;:&quot;23213e43-5670-36b0-9d93-bb5b0ff050aa&quot;,&quot;itemData&quot;:{&quot;type&quot;:&quot;article-journal&quot;,&quot;id&quot;:&quot;23213e43-5670-36b0-9d93-bb5b0ff050aa&quot;,&quot;title&quot;:&quot;Faktor yang mempengaruhi kepatuhan minum obat anti tuberkulosis pada pasien tuberkulosis paru di Puskesmas Waena&quot;,&quot;author&quot;:[{&quot;family&quot;:&quot;Tukayo&quot;,&quot;given&quot;:&quot;I J H&quot;,&quot;parse-names&quot;:false,&quot;dropping-particle&quot;:&quot;&quot;,&quot;non-dropping-particle&quot;:&quot;&quot;},{&quot;family&quot;:&quot;Hardyanti&quot;,&quot;given&quot;:&quot;S&quot;,&quot;parse-names&quot;:false,&quot;dropping-particle&quot;:&quot;&quot;,&quot;non-dropping-particle&quot;:&quot;&quot;},{&quot;family&quot;:&quot;Madeso&quot;,&quot;given&quot;:&quot;M S&quot;,&quot;parse-names&quot;:false,&quot;dropping-particle&quot;:&quot;&quot;,&quot;non-dropping-particle&quot;:&quot;&quot;}],&quot;container-title&quot;:&quot;Jurnal Keperawatan Tropis Papua&quot;,&quot;issued&quot;:{&quot;date-parts&quot;:[[2020]]},&quot;page&quot;:&quot;145-150&quot;,&quot;issue&quot;:&quot;1&quot;,&quot;volume&quot;:&quot;3&quot;,&quot;container-title-short&quot;:&quot;&quot;},&quot;isTemporary&quot;:false,&quot;suppress-author&quot;:false,&quot;composite&quot;:false,&quot;author-only&quot;:false}]},{&quot;citationID&quot;:&quot;MENDELEY_CITATION_e491d2e4-2eb7-4f72-89d1-8c92a06fbcfc&quot;,&quot;properties&quot;:{&quot;noteIndex&quot;:0},&quot;isEdited&quot;:false,&quot;manualOverride&quot;:{&quot;isManuallyOverridden&quot;:false,&quot;citeprocText&quot;:&quot;[9]&quot;,&quot;manualOverrideText&quot;:&quot;&quot;},&quot;citationTag&quot;:&quot;MENDELEY_CITATION_v3_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&quot;,&quot;citationItems&quot;:[{&quot;id&quot;:&quot;23213e43-5670-36b0-9d93-bb5b0ff050aa&quot;,&quot;itemData&quot;:{&quot;type&quot;:&quot;article-journal&quot;,&quot;id&quot;:&quot;23213e43-5670-36b0-9d93-bb5b0ff050aa&quot;,&quot;title&quot;:&quot;Faktor yang mempengaruhi kepatuhan minum obat anti tuberkulosis pada pasien tuberkulosis paru di Puskesmas Waena&quot;,&quot;author&quot;:[{&quot;family&quot;:&quot;Tukayo&quot;,&quot;given&quot;:&quot;I J H&quot;,&quot;parse-names&quot;:false,&quot;dropping-particle&quot;:&quot;&quot;,&quot;non-dropping-particle&quot;:&quot;&quot;},{&quot;family&quot;:&quot;Hardyanti&quot;,&quot;given&quot;:&quot;S&quot;,&quot;parse-names&quot;:false,&quot;dropping-particle&quot;:&quot;&quot;,&quot;non-dropping-particle&quot;:&quot;&quot;},{&quot;family&quot;:&quot;Madeso&quot;,&quot;given&quot;:&quot;M S&quot;,&quot;parse-names&quot;:false,&quot;dropping-particle&quot;:&quot;&quot;,&quot;non-dropping-particle&quot;:&quot;&quot;}],&quot;container-title&quot;:&quot;Jurnal Keperawatan Tropis Papua&quot;,&quot;issued&quot;:{&quot;date-parts&quot;:[[2020]]},&quot;page&quot;:&quot;145-150&quot;,&quot;issue&quot;:&quot;1&quot;,&quot;volume&quot;:&quot;3&quot;,&quot;container-title-short&quot;:&quot;&quot;},&quot;isTemporary&quot;:false,&quot;suppress-author&quot;:false,&quot;composite&quot;:false,&quot;author-only&quot;:false}]},{&quot;citationID&quot;:&quot;MENDELEY_CITATION_0e459836-75b7-4fb8-91c1-bb7c51ab6c90&quot;,&quot;properties&quot;:{&quot;noteIndex&quot;:0},&quot;isEdited&quot;:false,&quot;manualOverride&quot;:{&quot;isManuallyOverridden&quot;:false,&quot;citeprocText&quot;:&quot;[10]&quot;,&quot;manualOverrideText&quot;:&quot;&quot;},&quot;citationTag&quot;:&quot;MENDELEY_CITATION_v3_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&quot;,&quot;citationItems&quot;:[{&quot;id&quot;:&quot;12e53fc9-3f47-30e1-acc9-b34b8e9b69f9&quot;,&quot;itemData&quot;:{&quot;type&quot;:&quot;article-journal&quot;,&quot;id&quot;:&quot;12e53fc9-3f47-30e1-acc9-b34b8e9b69f9&quot;,&quot;title&quot;:&quot;Tingkat Kepatuhan Penggunaan Obat Anti-Tuberkulosis Paru di Rumah Sakit PKU Muhammadiyah Bantul Menggunakan Metode Pill-Count dan MARS&quot;,&quot;author&quot;:[{&quot;family&quot;:&quot;Afwansyah&quot;,&quot;given&quot;:&quot;Miftahul&quot;,&quot;parse-names&quot;:false,&quot;dropping-particle&quot;:&quot;&quot;,&quot;non-dropping-particle&quot;:&quot;&quot;},{&quot;family&quot;:&quot;Dania&quot;,&quot;given&quot;:&quot;Haafizah&quot;,&quot;parse-names&quot;:false,&quot;dropping-particle&quot;:&quot;&quot;,&quot;non-dropping-particle&quot;:&quot;&quot;}],&quot;container-title&quot;:&quot;Skripsi, Fakultas Farmasi Universitas Ahmad Dahlan, Yogyakarta&quot;,&quot;issued&quot;:{&quot;date-parts&quot;:[[2020]]},&quot;container-title-short&quot;:&quot;&quot;},&quot;isTemporary&quot;:false,&quot;suppress-author&quot;:false,&quot;composite&quot;:false,&quot;author-only&quot;:false}]},{&quot;citationID&quot;:&quot;MENDELEY_CITATION_403475f9-6d8f-4e91-a756-7565c00e6e1a&quot;,&quot;properties&quot;:{&quot;noteIndex&quot;:0},&quot;isEdited&quot;:false,&quot;manualOverride&quot;:{&quot;isManuallyOverridden&quot;:false,&quot;citeprocText&quot;:&quot;[11]&quot;,&quot;manualOverrideText&quot;:&quot;&quot;},&quot;citationTag&quot;:&quot;MENDELEY_CITATION_v3_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&quot;,&quot;citationItems&quot;:[{&quot;id&quot;:&quot;850c5aba-9417-33bb-98ed-8fdc53a130aa&quot;,&quot;itemData&quot;:{&quot;type&quot;:&quot;article-journal&quot;,&quot;id&quot;:&quot;850c5aba-9417-33bb-98ed-8fdc53a130aa&quot;,&quot;title&quot;:&quot;Evaluasi Program Pengendalian Tuberkulosis Paru Dengan Strategi DOTS Di Puskesmas Tanah Kalikedinding Surabaya&quot;,&quot;author&quot;:[{&quot;family&quot;:&quot;Noveyani&quot;,&quot;given&quot;:&quot;Adistha Eka&quot;,&quot;parse-names&quot;:false,&quot;dropping-particle&quot;:&quot;&quot;,&quot;non-dropping-particle&quot;:&quot;&quot;},{&quot;family&quot;:&quot;Martini&quot;,&quot;given&quot;:&quot;Santi&quot;,&quot;parse-names&quot;:false,&quot;dropping-particle&quot;:&quot;&quot;,&quot;non-dropping-particle&quot;:&quot;&quot;}],&quot;container-title&quot;:&quot;Jurnal Berkala Epidemiologi&quot;,&quot;issued&quot;:{&quot;date-parts&quot;:[[2014]]},&quot;page&quot;:&quot;251-262&quot;,&quot;issue&quot;:&quot;2&quot;,&quot;volume&quot;:&quot;2&quot;,&quot;container-title-short&quot;:&quot;&quot;},&quot;isTemporary&quot;:false,&quot;suppress-author&quot;:false,&quot;composite&quot;:false,&quot;author-only&quot;:false}]},{&quot;citationID&quot;:&quot;MENDELEY_CITATION_15be3d9f-b040-4897-8548-a23cc87908b9&quot;,&quot;properties&quot;:{&quot;noteIndex&quot;:0},&quot;isEdited&quot;:false,&quot;manualOverride&quot;:{&quot;isManuallyOverridden&quot;:false,&quot;citeprocText&quot;:&quot;[2]&quot;,&quot;manualOverrideText&quot;:&quot;&quot;},&quot;citationTag&quot;:&quot;MENDELEY_CITATION_v3_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&quot;,&quot;citationItems&quot;:[{&quot;id&quot;:&quot;130fb366-ea56-3d04-ab13-650d91a11d36&quot;,&quot;itemData&quot;:{&quot;type&quot;:&quot;book&quot;,&quot;id&quot;:&quot;130fb366-ea56-3d04-ab13-650d91a11d36&quot;,&quot;title&quot;:&quot;Pedoman Nasional Pelayanan Kedokteran Tata Laksana Tuberkulosis&quot;,&quot;author&quot;:[{&quot;family&quot;:&quot;Erlina Burhan&quot;,&quot;given&quot;:&quot;&quot;,&quot;parse-names&quot;:false,&quot;dropping-particle&quot;:&quot;&quot;,&quot;non-dropping-particle&quot;:&quot;&quot;}],&quot;ISBN&quot;:&quot;978-602-416-919-0&quot;,&quot;issued&quot;:{&quot;date-parts&quot;:[[2020]]},&quot;publisher&quot;:&quot;Kementerian Kesehatan RI&quot;,&quot;container-title-short&quot;:&quot;&quot;},&quot;isTemporary&quot;:false,&quot;suppress-author&quot;:false,&quot;composite&quot;:false,&quot;author-only&quot;:false}]},{&quot;citationID&quot;:&quot;MENDELEY_CITATION_b3bdf1ad-aaad-471d-b9a9-984c098cae4a&quot;,&quot;properties&quot;:{&quot;noteIndex&quot;:0},&quot;isEdited&quot;:false,&quot;manualOverride&quot;:{&quot;isManuallyOverridden&quot;:false,&quot;citeprocText&quot;:&quot;[12]&quot;,&quot;manualOverrideText&quot;:&quot;&quot;},&quot;citationTag&quot;:&quot;MENDELEY_CITATION_v3_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&quot;,&quot;citationItems&quot;:[{&quot;id&quot;:&quot;d1e547a6-5502-3c75-8fca-c4ab7b8def67&quot;,&quot;itemData&quot;:{&quot;type&quot;:&quot;article-journal&quot;,&quot;id&quot;:&quot;d1e547a6-5502-3c75-8fca-c4ab7b8def67&quot;,&quot;title&quot;:&quot;Gambaran Epidemiologi Penyakit Tuberkulosis Di Wilayah Kerja Dinas Kesehatan Kabupaten Kediri&quot;,&quot;author&quot;:[{&quot;family&quot;:&quot;Avisa&quot;,&quot;given&quot;:&quot;Divaki&quot;,&quot;parse-names&quot;:false,&quot;dropping-particle&quot;:&quot;&quot;,&quot;non-dropping-particle&quot;:&quot;&quot;},{&quot;family&quot;:&quot;Widyadhana&quot;,&quot;given&quot;:&quot;Bramila&quot;,&quot;parse-names&quot;:false,&quot;dropping-particle&quot;:&quot;&quot;,&quot;non-dropping-particle&quot;:&quot;&quot;},{&quot;family&quot;:&quot;Khuliyah&quot;,&quot;given&quot;:&quot;Candraning D&quot;,&quot;parse-names&quot;:false,&quot;dropping-particle&quot;:&quot;&quot;,&quot;non-dropping-particle&quot;:&quot;&quot;},{&quot;family&quot;:&quot;Pawitra&quot;,&quot;given&quot;:&quot;Aditya Sukma&quot;,&quot;parse-names&quot;:false,&quot;dropping-particle&quot;:&quot;&quot;,&quot;non-dropping-particle&quot;:&quot;&quot;},{&quot;family&quot;:&quot;Airlangga&quot;,&quot;given&quot;:&quot;Universitas&quot;,&quot;parse-names&quot;:false,&quot;dropping-particle&quot;:&quot;&quot;,&quot;non-dropping-particle&quot;:&quot;&quot;}],&quot;container-title&quot;:&quot;jurnla Kesehatan Tambusai&quot;,&quot;ISSN&quot;:&quot;2777-0524&quot;,&quot;issued&quot;:{&quot;date-parts&quot;:[[2025]]},&quot;issue&quot;:&quot;1&quot;,&quot;volume&quot;:&quot;6&quot;,&quot;container-title-short&quot;:&quot;&quot;},&quot;isTemporary&quot;:false,&quot;suppress-author&quot;:false,&quot;composite&quot;:false,&quot;author-only&quot;:false}]},{&quot;citationID&quot;:&quot;MENDELEY_CITATION_e7548b0e-53c9-4c01-b8c5-3ed63dfdb880&quot;,&quot;properties&quot;:{&quot;noteIndex&quot;:0},&quot;isEdited&quot;:false,&quot;manualOverride&quot;:{&quot;isManuallyOverridden&quot;:false,&quot;citeprocText&quot;:&quot;[13]&quot;,&quot;manualOverrideText&quot;:&quot;&quot;},&quot;citationTag&quot;:&quot;MENDELEY_CITATION_v3_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&quot;,&quot;citationItems&quot;:[{&quot;id&quot;:&quot;0dbd68e9-b614-3968-b315-e52dbbf7f78e&quot;,&quot;itemData&quot;:{&quot;type&quot;:&quot;article-journal&quot;,&quot;id&quot;:&quot;0dbd68e9-b614-3968-b315-e52dbbf7f78e&quot;,&quot;title&quot;:&quot;Analisis Kepatuhan Minum Obat Tuberkulosis di Puskesmas Cikampek Utara Periode Febuari-Mei Tahun 2024&quot;,&quot;author&quot;:[{&quot;family&quot;:&quot;Putriana&quot;,&quot;given&quot;:&quot;Amelia&quot;,&quot;parse-names&quot;:false,&quot;dropping-particle&quot;:&quot;&quot;,&quot;non-dropping-particle&quot;:&quot;&quot;},{&quot;family&quot;:&quot;Frianto&quot;,&quot;given&quot;:&quot;Dedy&quot;,&quot;parse-names&quot;:false,&quot;dropping-particle&quot;:&quot;&quot;,&quot;non-dropping-particle&quot;:&quot;&quot;},{&quot;family&quot;:&quot;Arfania&quot;,&quot;given&quot;:&quot;Maya&quot;,&quot;parse-names&quot;:false,&quot;dropping-particle&quot;:&quot;&quot;,&quot;non-dropping-particle&quot;:&quot;&quot;}],&quot;container-title&quot;:&quot;Jurnal Bidang ilmu Kesehatan&quot;,&quot;ISSN&quot;:&quot;2622-948X&quot;,&quot;issued&quot;:{&quot;date-parts&quot;:[[2024]]},&quot;page&quot;:&quot;373-380&quot;,&quot;issue&quot;:&quot;4&quot;,&quot;volume&quot;:&quot;14&quot;,&quot;container-title-short&quot;:&quot;&quot;},&quot;isTemporary&quot;:false,&quot;suppress-author&quot;:false,&quot;composite&quot;:false,&quot;author-only&quot;:false}]},{&quot;citationID&quot;:&quot;MENDELEY_CITATION_2a191748-80a1-4633-8f03-ac5623d725ad&quot;,&quot;properties&quot;:{&quot;noteIndex&quot;:0},&quot;isEdited&quot;:false,&quot;manualOverride&quot;:{&quot;isManuallyOverridden&quot;:false,&quot;citeprocText&quot;:&quot;[14]&quot;,&quot;manualOverrideText&quot;:&quot;&quot;},&quot;citationTag&quot;:&quot;MENDELEY_CITATION_v3_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&quot;,&quot;citationItems&quot;:[{&quot;id&quot;:&quot;43c96ea9-a754-3dc1-891f-24f82cfe6606&quot;,&quot;itemData&quot;:{&quot;type&quot;:&quot;article-journal&quot;,&quot;id&quot;:&quot;43c96ea9-a754-3dc1-891f-24f82cfe6606&quot;,&quot;title&quot;:&quot;Adherence to multidrug resistant tuberculosis treatment and case management in Chongqing, China–a mixed method research study&quot;,&quot;author&quot;:[{&quot;family&quot;:&quot;Xing&quot;,&quot;given&quot;:&quot;Wei&quot;,&quot;parse-names&quot;:false,&quot;dropping-particle&quot;:&quot;&quot;,&quot;non-dropping-particle&quot;:&quot;&quot;},{&quot;family&quot;:&quot;Zhang&quot;,&quot;given&quot;:&quot;Rui&quot;,&quot;parse-names&quot;:false,&quot;dropping-particle&quot;:&quot;&quot;,&quot;non-dropping-particle&quot;:&quot;&quot;},{&quot;family&quot;:&quot;Jiang&quot;,&quot;given&quot;:&quot;Weixi&quot;,&quot;parse-names&quot;:false,&quot;dropping-particle&quot;:&quot;&quot;,&quot;non-dropping-particle&quot;:&quot;&quot;},{&quot;family&quot;:&quot;Zhang&quot;,&quot;given&quot;:&quot;Ting&quot;,&quot;parse-names&quot;:false,&quot;dropping-particle&quot;:&quot;&quot;,&quot;non-dropping-particle&quot;:&quot;&quot;},{&quot;family&quot;:&quot;Pender&quot;,&quot;given&quot;:&quot;Michelle&quot;,&quot;parse-names&quot;:false,&quot;dropping-particle&quot;:&quot;&quot;,&quot;non-dropping-particle&quot;:&quot;&quot;},{&quot;family&quot;:&quot;Zhou&quot;,&quot;given&quot;:&quot;Jiani&quot;,&quot;parse-names&quot;:false,&quot;dropping-particle&quot;:&quot;&quot;,&quot;non-dropping-particle&quot;:&quot;&quot;},{&quot;family&quot;:&quot;Pu&quot;,&quot;given&quot;:&quot;Jie&quot;,&quot;parse-names&quot;:false,&quot;dropping-particle&quot;:&quot;&quot;,&quot;non-dropping-particle&quot;:&quot;&quot;},{&quot;family&quot;:&quot;Liu&quot;,&quot;given&quot;:&quot;Shili&quot;,&quot;parse-names&quot;:false,&quot;dropping-particle&quot;:&quot;&quot;,&quot;non-dropping-particle&quot;:&quot;&quot;},{&quot;family&quot;:&quot;Wang&quot;,&quot;given&quot;:&quot;Geng&quot;,&quot;parse-names&quot;:false,&quot;dropping-particle&quot;:&quot;&quot;,&quot;non-dropping-particle&quot;:&quot;&quot;},{&quot;family&quot;:&quot;Chen&quot;,&quot;given&quot;:&quot;Yong&quot;,&quot;parse-names&quot;:false,&quot;dropping-particle&quot;:&quot;&quot;,&quot;non-dropping-particle&quot;:&quot;&quot;}],&quot;container-title&quot;:&quot;Infection and drug resistance&quot;,&quot;container-title-short&quot;:&quot;Infect. Drug Resist.&quot;,&quot;ISSN&quot;:&quot;1178-6973&quot;,&quot;issued&quot;:{&quot;date-parts&quot;:[[2021]]},&quot;page&quot;:&quot;999-1012&quot;,&quot;publisher&quot;:&quot;Taylor &amp; Francis&quot;},&quot;isTemporary&quot;:false,&quot;suppress-author&quot;:false,&quot;composite&quot;:false,&quot;author-only&quot;:false}]},{&quot;citationID&quot;:&quot;MENDELEY_CITATION_a8ff407f-a4ab-4eb0-bcfb-1233518e7ce2&quot;,&quot;properties&quot;:{&quot;noteIndex&quot;:0},&quot;isEdited&quot;:false,&quot;manualOverride&quot;:{&quot;isManuallyOverridden&quot;:false,&quot;citeprocText&quot;:&quot;[10]&quot;,&quot;manualOverrideText&quot;:&quot;&quot;},&quot;citationTag&quot;:&quot;MENDELEY_CITATION_v3_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&quot;,&quot;citationItems&quot;:[{&quot;id&quot;:&quot;12e53fc9-3f47-30e1-acc9-b34b8e9b69f9&quot;,&quot;itemData&quot;:{&quot;type&quot;:&quot;article-journal&quot;,&quot;id&quot;:&quot;12e53fc9-3f47-30e1-acc9-b34b8e9b69f9&quot;,&quot;title&quot;:&quot;Tingkat Kepatuhan Penggunaan Obat Anti-Tuberkulosis Paru di Rumah Sakit PKU Muhammadiyah Bantul Menggunakan Metode Pill-Count dan MARS&quot;,&quot;author&quot;:[{&quot;family&quot;:&quot;Afwansyah&quot;,&quot;given&quot;:&quot;Miftahul&quot;,&quot;parse-names&quot;:false,&quot;dropping-particle&quot;:&quot;&quot;,&quot;non-dropping-particle&quot;:&quot;&quot;},{&quot;family&quot;:&quot;Dania&quot;,&quot;given&quot;:&quot;Haafizah&quot;,&quot;parse-names&quot;:false,&quot;dropping-particle&quot;:&quot;&quot;,&quot;non-dropping-particle&quot;:&quot;&quot;}],&quot;container-title&quot;:&quot;Skripsi, Fakultas Farmasi Universitas Ahmad Dahlan, Yogyakarta&quot;,&quot;issued&quot;:{&quot;date-parts&quot;:[[2020]]},&quot;container-title-short&quot;:&quot;&quot;},&quot;isTemporary&quot;:false,&quot;suppress-author&quot;:false,&quot;composite&quot;:false,&quot;author-only&quot;:false}]},{&quot;citationID&quot;:&quot;MENDELEY_CITATION_9b62dab8-576f-4519-ba42-bcaa1d9676d7&quot;,&quot;properties&quot;:{&quot;noteIndex&quot;:0},&quot;isEdited&quot;:false,&quot;manualOverride&quot;:{&quot;isManuallyOverridden&quot;:false,&quot;citeprocText&quot;:&quot;[15]&quot;,&quot;manualOverrideText&quot;:&quot;&quot;},&quot;citationTag&quot;:&quot;MENDELEY_CITATION_v3_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&quot;,&quot;citationItems&quot;:[{&quot;id&quot;:&quot;286ec58a-15ac-348a-b877-bf22a78b8563&quot;,&quot;itemData&quot;:{&quot;type&quot;:&quot;article-journal&quot;,&quot;id&quot;:&quot;286ec58a-15ac-348a-b877-bf22a78b8563&quot;,&quot;title&quot;:&quot;Guidelines for treatment of drug-susceptible tuberculosis and patient care&quot;,&quot;author&quot;:[{&quot;family&quot;:&quot;Organization&quot;,&quot;given&quot;:&quot;World Health&quot;,&quot;parse-names&quot;:false,&quot;dropping-particle&quot;:&quot;&quot;,&quot;non-dropping-particle&quot;:&quot;&quot;}],&quot;ISSN&quot;:&quot;9241550007&quot;,&quot;issued&quot;:{&quot;date-parts&quot;:[[2017]]},&quot;publisher&quot;:&quot;World Health Organization&quot;,&quot;container-title-short&quot;:&quot;&quot;},&quot;isTemporary&quot;:false,&quot;suppress-author&quot;:false,&quot;composite&quot;:false,&quot;author-only&quot;:false}]},{&quot;citationID&quot;:&quot;MENDELEY_CITATION_bfd438de-8752-4069-a908-5cb7c8bf3f53&quot;,&quot;properties&quot;:{&quot;noteIndex&quot;:0},&quot;isEdited&quot;:false,&quot;manualOverride&quot;:{&quot;isManuallyOverridden&quot;:false,&quot;citeprocText&quot;:&quot;[16]&quot;,&quot;manualOverrideText&quot;:&quot;&quot;},&quot;citationTag&quot;:&quot;MENDELEY_CITATION_v3_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&quot;,&quot;citationItems&quot;:[{&quot;id&quot;:&quot;2b47278f-0531-361e-ab21-66644af155fd&quot;,&quot;itemData&quot;:{&quot;type&quot;:&quot;article-journal&quot;,&quot;id&quot;:&quot;2b47278f-0531-361e-ab21-66644af155fd&quot;,&quot;title&quot;:&quot;Metodelogi Penelitian Kesehatan. Rineka Cipta, Jakarta. WHO, 2013&quot;,&quot;author&quot;:[{&quot;family&quot;:&quot;Notoatmodjo&quot;,&quot;given&quot;:&quot;Soekidjo&quot;,&quot;parse-names&quot;:false,&quot;dropping-particle&quot;:&quot;&quot;,&quot;non-dropping-particle&quot;:&quot;&quot;}],&quot;container-title&quot;:&quot;Promosi Kesehatan dan Perilaku Kesehatan&quot;,&quot;issued&quot;:{&quot;date-parts&quot;:[[2010]]},&quot;container-title-short&quot;:&quot;&quot;},&quot;isTemporary&quot;:false,&quot;suppress-author&quot;:false,&quot;composite&quot;:false,&quot;author-only&quot;:false}]},{&quot;citationID&quot;:&quot;MENDELEY_CITATION_064c171d-83ee-4912-a813-4186c66b5109&quot;,&quot;properties&quot;:{&quot;noteIndex&quot;:0},&quot;isEdited&quot;:false,&quot;manualOverride&quot;:{&quot;isManuallyOverridden&quot;:false,&quot;citeprocText&quot;:&quot;[7]&quot;,&quot;manualOverrideText&quot;:&quot;&quot;},&quot;citationTag&quot;:&quot;MENDELEY_CITATION_v3_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&quot;,&quot;citationItems&quot;:[{&quot;id&quot;:&quot;8871f075-55a1-3445-9f6a-7ab19bb01e41&quot;,&quot;itemData&quot;:{&quot;type&quot;:&quot;article-journal&quot;,&quot;id&quot;:&quot;8871f075-55a1-3445-9f6a-7ab19bb01e41&quot;,&quot;title&quot;:&quot;Hubungan tingkat pengetahuan dengan kepatuhan minum obat anti tuberkulosis (OAT) pada pasien tuberkulosis paru&quot;,&quot;author&quot;:[{&quot;family&quot;:&quot;Hasina&quot;,&quot;given&quot;:&quot;Siti Nur&quot;,&quot;parse-names&quot;:false,&quot;dropping-particle&quot;:&quot;&quot;,&quot;non-dropping-particle&quot;:&quot;&quot;},{&quot;family&quot;:&quot;Rahmawati&quot;,&quot;given&quot;:&quot;Arum&quot;,&quot;parse-names&quot;:false,&quot;dropping-particle&quot;:&quot;&quot;,&quot;non-dropping-particle&quot;:&quot;&quot;},{&quot;family&quot;:&quot;Faizah&quot;,&quot;given&quot;:&quot;Immatul&quot;,&quot;parse-names&quot;:false,&quot;dropping-particle&quot;:&quot;&quot;,&quot;non-dropping-particle&quot;:&quot;&quot;},{&quot;family&quot;:&quot;Sari&quot;,&quot;given&quot;:&quot;Ratna Yunita&quot;,&quot;parse-names&quot;:false,&quot;dropping-particle&quot;:&quot;&quot;,&quot;non-dropping-particle&quot;:&quot;&quot;},{&quot;family&quot;:&quot;Rohmawati&quot;,&quot;given&quot;:&quot;Riska&quot;,&quot;parse-names&quot;:false,&quot;dropping-particle&quot;:&quot;&quot;,&quot;non-dropping-particle&quot;:&quot;&quot;}],&quot;container-title&quot;:&quot;Jurnal Ilmiah Permas: Jurnal Ilmiah STIKES Kendal&quot;,&quot;ISSN&quot;:&quot;2549-8134&quot;,&quot;issued&quot;:{&quot;date-parts&quot;:[[2023]]},&quot;page&quot;:&quot;453-462&quot;,&quot;issue&quot;:&quot;2&quot;,&quot;volume&quot;:&quot;13&quot;,&quot;container-title-short&quot;:&quot;&quot;},&quot;isTemporary&quot;:false,&quot;suppress-author&quot;:false,&quot;composite&quot;:false,&quot;author-only&quot;:false}]},{&quot;citationID&quot;:&quot;MENDELEY_CITATION_f4a60399-71fd-44e3-bbc7-272bf40e3d59&quot;,&quot;properties&quot;:{&quot;noteIndex&quot;:0},&quot;isEdited&quot;:false,&quot;manualOverride&quot;:{&quot;isManuallyOverridden&quot;:false,&quot;citeprocText&quot;:&quot;[17]&quot;,&quot;manualOverrideText&quot;:&quot;&quot;},&quot;citationTag&quot;:&quot;MENDELEY_CITATION_v3_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&quot;,&quot;citationItems&quot;:[{&quot;id&quot;:&quot;5cbae6e3-9f9f-303e-bf01-df3efbadc70d&quot;,&quot;itemData&quot;:{&quot;type&quot;:&quot;article-journal&quot;,&quot;id&quot;:&quot;5cbae6e3-9f9f-303e-bf01-df3efbadc70d&quot;,&quot;title&quot;:&quot;Pengaruh Sikap dan Dukungan Keluarga Pasien Tuberkulosis Paru terhadap Kepatuhan Minum Obat Anti Tuberkulosis di Puskesmas Tarus Kabupaten Kupang&quot;,&quot;author&quot;:[{&quot;family&quot;:&quot;Ratu&quot;,&quot;given&quot;:&quot;Yuan&quot;,&quot;parse-names&quot;:false,&quot;dropping-particle&quot;:&quot;&quot;,&quot;non-dropping-particle&quot;:&quot;&quot;},{&quot;family&quot;:&quot;Yudowaluyo&quot;,&quot;given&quot;:&quot;Akto&quot;,&quot;parse-names&quot;:false,&quot;dropping-particle&quot;:&quot;&quot;,&quot;non-dropping-particle&quot;:&quot;&quot;},{&quot;family&quot;:&quot;Wawo&quot;,&quot;given&quot;:&quot;Balbina A M&quot;,&quot;parse-names&quot;:false,&quot;dropping-particle&quot;:&quot;&quot;,&quot;non-dropping-particle&quot;:&quot;&quot;}],&quot;container-title&quot;:&quot;CHMK Health Journal&quot;,&quot;ISSN&quot;:&quot;2615-1154&quot;,&quot;issued&quot;:{&quot;date-parts&quot;:[[2021]]},&quot;page&quot;:&quot;303-310&quot;,&quot;issue&quot;:&quot;2&quot;,&quot;volume&quot;:&quot;5&quot;,&quot;container-title-short&quot;:&quot;&quot;},&quot;isTemporary&quot;:false,&quot;suppress-author&quot;:false,&quot;composite&quot;:false,&quot;author-only&quot;:false}]},{&quot;citationID&quot;:&quot;MENDELEY_CITATION_fd5b1bed-5670-41dd-be03-0ecbb1e4a20c&quot;,&quot;properties&quot;:{&quot;noteIndex&quot;:0},&quot;isEdited&quot;:false,&quot;manualOverride&quot;:{&quot;isManuallyOverridden&quot;:false,&quot;citeprocText&quot;:&quot;[18]&quot;,&quot;manualOverrideText&quot;:&quot;&quot;},&quot;citationTag&quot;:&quot;MENDELEY_CITATION_v3_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&quot;,&quot;citationItems&quot;:[{&quot;id&quot;:&quot;8284cb4b-bd0e-3174-82f2-93383e71640e&quot;,&quot;itemData&quot;:{&quot;type&quot;:&quot;article-journal&quot;,&quot;id&quot;:&quot;8284cb4b-bd0e-3174-82f2-93383e71640e&quot;,&quot;title&quot;:&quot;Faktor-faktor yang mempengaruhi kepatuhan pasien dalam mengkonsumsi obat antihipertensi di Puskesmas Jatinom&quot;,&quot;author&quot;:[{&quot;family&quot;:&quot;Handayani&quot;,&quot;given&quot;:&quot;Sri&quot;,&quot;parse-names&quot;:false,&quot;dropping-particle&quot;:&quot;&quot;,&quot;non-dropping-particle&quot;:&quot;&quot;},{&quot;family&quot;:&quot;Nurhaini&quot;,&quot;given&quot;:&quot;Rahmi&quot;,&quot;parse-names&quot;:false,&quot;dropping-particle&quot;:&quot;&quot;,&quot;non-dropping-particle&quot;:&quot;&quot;},{&quot;family&quot;:&quot;Aprilia&quot;,&quot;given&quot;:&quot;Tri Jannah&quot;,&quot;parse-names&quot;:false,&quot;dropping-particle&quot;:&quot;&quot;,&quot;non-dropping-particle&quot;:&quot;&quot;}],&quot;container-title&quot;:&quot;CERATA Jurnal Ilmu Farmasi&quot;,&quot;issued&quot;:{&quot;date-parts&quot;:[[2019]]},&quot;page&quot;:&quot;39-44&quot;,&quot;publisher&quot;:&quot;STIKES Muhammadiyah Klaten&quot;,&quot;issue&quot;:&quot;2&quot;,&quot;volume&quot;:&quot;10&quot;,&quot;container-title-short&quot;:&quot;&quot;},&quot;isTemporary&quot;:false,&quot;suppress-author&quot;:false,&quot;composite&quot;:false,&quot;author-only&quot;:false}]},{&quot;citationID&quot;:&quot;MENDELEY_CITATION_ac206ec6-f051-4127-8434-1bdb6ce5a98d&quot;,&quot;properties&quot;:{&quot;noteIndex&quot;:0},&quot;isEdited&quot;:false,&quot;manualOverride&quot;:{&quot;isManuallyOverridden&quot;:false,&quot;citeprocText&quot;:&quot;[19]&quot;,&quot;manualOverrideText&quot;:&quot;&quot;},&quot;citationTag&quot;:&quot;MENDELEY_CITATION_v3_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&quot;,&quot;citationItems&quot;:[{&quot;id&quot;:&quot;92b85133-6d1a-35ca-8792-cf51d5057829&quot;,&quot;itemData&quot;:{&quot;type&quot;:&quot;article-journal&quot;,&quot;id&quot;:&quot;92b85133-6d1a-35ca-8792-cf51d5057829&quot;,&quot;title&quot;:&quot;Faktor-Faktor Yang Berhubungan Dengan Tingkat Kepatuhan Pengobatan Pada Pasien Tuberkulosis Paru: Literature Review&quot;,&quot;author&quot;:[{&quot;family&quot;:&quot;Ratnasari&quot;,&quot;given&quot;:&quot;Monika&quot;,&quot;parse-names&quot;:false,&quot;dropping-particle&quot;:&quot;&quot;,&quot;non-dropping-particle&quot;:&quot;&quot;},{&quot;family&quot;:&quot;Fauzan&quot;,&quot;given&quot;:&quot;Suhaimi&quot;,&quot;parse-names&quot;:false,&quot;dropping-particle&quot;:&quot;&quot;,&quot;non-dropping-particle&quot;:&quot;&quot;},{&quot;family&quot;:&quot;Maulana&quot;,&quot;given&quot;:&quot;Muhammad Ali Maulana Ali&quot;,&quot;parse-names&quot;:false,&quot;dropping-particle&quot;:&quot;&quot;,&quot;non-dropping-particle&quot;:&quot;&quot;}],&quot;container-title&quot;:&quot;Tanjungpura Journal of Nursing Practice and Education&quot;,&quot;ISSN&quot;:&quot;2745-858X&quot;,&quot;page&quot;:&quot;9-24&quot;,&quot;issue&quot;:&quot;1&quot;,&quot;volume&quot;:&quot;6&quot;,&quot;container-title-short&quot;:&quot;&quot;},&quot;isTemporary&quot;:false,&quot;suppress-author&quot;:false,&quot;composite&quot;:false,&quot;author-only&quot;:false}]},{&quot;citationID&quot;:&quot;MENDELEY_CITATION_aea2bcad-a3e2-4d4c-abc3-381bd6fc2fba&quot;,&quot;properties&quot;:{&quot;noteIndex&quot;:0},&quot;isEdited&quot;:false,&quot;manualOverride&quot;:{&quot;isManuallyOverridden&quot;:false,&quot;citeprocText&quot;:&quot;[20]&quot;,&quot;manualOverrideText&quot;:&quot;&quot;},&quot;citationTag&quot;:&quot;MENDELEY_CITATION_v3_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&quot;,&quot;citationItems&quot;:[{&quot;id&quot;:&quot;87327ebf-e201-3f28-b424-b29525ac20fa&quot;,&quot;itemData&quot;:{&quot;type&quot;:&quot;article-journal&quot;,&quot;id&quot;:&quot;87327ebf-e201-3f28-b424-b29525ac20fa&quot;,&quot;title&quot;:&quot;Analisis Faktor-faktor yang Berhubungan dengan Kegagalan Pengobatan Pasien TB Paru&quot;,&quot;author&quot;:[{&quot;family&quot;:&quot;Rinfilia&quot;,&quot;given&quot;:&quot;Indah&quot;,&quot;parse-names&quot;:false,&quot;dropping-particle&quot;:&quot;&quot;,&quot;non-dropping-particle&quot;:&quot;&quot;},{&quot;family&quot;:&quot;Budiati&quot;,&quot;given&quot;:&quot;Endang&quot;,&quot;parse-names&quot;:false,&quot;dropping-particle&quot;:&quot;&quot;,&quot;non-dropping-particle&quot;:&quot;&quot;},{&quot;family&quot;:&quot;Arisandi&quot;,&quot;given&quot;:&quot;William&quot;,&quot;parse-names&quot;:false,&quot;dropping-particle&quot;:&quot;&quot;,&quot;non-dropping-particle&quot;:&quot;&quot;},{&quot;family&quot;:&quot;Setiaji&quot;,&quot;given&quot;:&quot;Bambang&quot;,&quot;parse-names&quot;:false,&quot;dropping-particle&quot;:&quot;&quot;,&quot;non-dropping-particle&quot;:&quot;&quot;},{&quot;family&quot;:&quot;Karyus&quot;,&quot;given&quot;:&quot;Aila&quot;,&quot;parse-names&quot;:false,&quot;dropping-particle&quot;:&quot;&quot;,&quot;non-dropping-particle&quot;:&quot;&quot;}],&quot;container-title&quot;:&quot;Jurnal Ilmiah Permas: Jurnal Ilmiah STIKES Kendal&quot;,&quot;ISSN&quot;:&quot;2549-8134&quot;,&quot;issued&quot;:{&quot;date-parts&quot;:[[2022]]},&quot;page&quot;:&quot;703-710&quot;,&quot;issue&quot;:&quot;3&quot;,&quot;volume&quot;:&quot;12&quot;,&quot;container-title-short&quot;:&quot;&quot;},&quot;isTemporary&quot;:false,&quot;suppress-author&quot;:false,&quot;composite&quot;:false,&quot;author-only&quot;:false}]},{&quot;citationID&quot;:&quot;MENDELEY_CITATION_94104060-b1e2-44b5-bdef-81847d5af938&quot;,&quot;properties&quot;:{&quot;noteIndex&quot;:0},&quot;isEdited&quot;:false,&quot;manualOverride&quot;:{&quot;isManuallyOverridden&quot;:false,&quot;citeprocText&quot;:&quot;[9]&quot;,&quot;manualOverrideText&quot;:&quot;&quot;},&quot;citationTag&quot;:&quot;MENDELEY_CITATION_v3_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&quot;,&quot;citationItems&quot;:[{&quot;id&quot;:&quot;23213e43-5670-36b0-9d93-bb5b0ff050aa&quot;,&quot;itemData&quot;:{&quot;type&quot;:&quot;article-journal&quot;,&quot;id&quot;:&quot;23213e43-5670-36b0-9d93-bb5b0ff050aa&quot;,&quot;title&quot;:&quot;Faktor yang mempengaruhi kepatuhan minum obat anti tuberkulosis pada pasien tuberkulosis paru di Puskesmas Waena&quot;,&quot;author&quot;:[{&quot;family&quot;:&quot;Tukayo&quot;,&quot;given&quot;:&quot;I J H&quot;,&quot;parse-names&quot;:false,&quot;dropping-particle&quot;:&quot;&quot;,&quot;non-dropping-particle&quot;:&quot;&quot;},{&quot;family&quot;:&quot;Hardyanti&quot;,&quot;given&quot;:&quot;S&quot;,&quot;parse-names&quot;:false,&quot;dropping-particle&quot;:&quot;&quot;,&quot;non-dropping-particle&quot;:&quot;&quot;},{&quot;family&quot;:&quot;Madeso&quot;,&quot;given&quot;:&quot;M S&quot;,&quot;parse-names&quot;:false,&quot;dropping-particle&quot;:&quot;&quot;,&quot;non-dropping-particle&quot;:&quot;&quot;}],&quot;container-title&quot;:&quot;Jurnal Keperawatan Tropis Papua&quot;,&quot;issued&quot;:{&quot;date-parts&quot;:[[2020]]},&quot;page&quot;:&quot;145-150&quot;,&quot;issue&quot;:&quot;1&quot;,&quot;volume&quot;:&quot;3&quot;,&quot;container-title-short&quot;:&quot;&quot;},&quot;isTemporary&quot;:false,&quot;suppress-author&quot;:false,&quot;composite&quot;:false,&quot;author-only&quot;:false}]},{&quot;citationID&quot;:&quot;MENDELEY_CITATION_484c4e6e-0dca-405a-b7bf-f9dbdbbca795&quot;,&quot;properties&quot;:{&quot;noteIndex&quot;:0},&quot;isEdited&quot;:false,&quot;manualOverride&quot;:{&quot;isManuallyOverridden&quot;:false,&quot;citeprocText&quot;:&quot;[21]&quot;,&quot;manualOverrideText&quot;:&quot;&quot;},&quot;citationTag&quot;:&quot;MENDELEY_CITATION_v3_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&quot;,&quot;citationItems&quot;:[{&quot;id&quot;:&quot;fe601e3b-2973-36fa-9778-7726e414def2&quot;,&quot;itemData&quot;:{&quot;type&quot;:&quot;article-journal&quot;,&quot;id&quot;:&quot;fe601e3b-2973-36fa-9778-7726e414def2&quot;,&quot;title&quot;:&quot;Analisis Faktor-faktor yang Mempengaruhi Kepatuhan Penggunaan Obat Tuberkulosis pada Pasien di Puskesmas&quot;,&quot;author&quot;:[{&quot;family&quot;:&quot;Novalisa&quot;,&quot;given&quot;:&quot;Novalisa&quot;,&quot;parse-names&quot;:false,&quot;dropping-particle&quot;:&quot;&quot;,&quot;non-dropping-particle&quot;:&quot;&quot;},{&quot;family&quot;:&quot;Susanti&quot;,&quot;given&quot;:&quot;Ressi&quot;,&quot;parse-names&quot;:false,&quot;dropping-particle&quot;:&quot;&quot;,&quot;non-dropping-particle&quot;:&quot;&quot;},{&quot;family&quot;:&quot;Nurmainah&quot;,&quot;given&quot;:&quot;Nurmainah&quot;,&quot;parse-names&quot;:false,&quot;dropping-particle&quot;:&quot;&quot;,&quot;non-dropping-particle&quot;:&quot;&quot;}],&quot;container-title&quot;:&quot;Journal Syifa Sciences and Clinical Research&quot;,&quot;ISSN&quot;:&quot;2656-9612&quot;,&quot;issued&quot;:{&quot;date-parts&quot;:[[2022]]},&quot;issue&quot;:&quot;2&quot;,&quot;volume&quot;:&quot;4&quot;,&quot;container-title-short&quot;:&quot;&quot;},&quot;isTemporary&quot;:false,&quot;suppress-author&quot;:false,&quot;composite&quot;:false,&quot;author-only&quot;:false}]},{&quot;citationID&quot;:&quot;MENDELEY_CITATION_f0153e37-5216-4209-a69d-34078111c551&quot;,&quot;properties&quot;:{&quot;noteIndex&quot;:0},&quot;isEdited&quot;:false,&quot;manualOverride&quot;:{&quot;isManuallyOverridden&quot;:false,&quot;citeprocText&quot;:&quot;[20]&quot;,&quot;manualOverrideText&quot;:&quot;&quot;},&quot;citationTag&quot;:&quot;MENDELEY_CITATION_v3_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&quot;,&quot;citationItems&quot;:[{&quot;id&quot;:&quot;87327ebf-e201-3f28-b424-b29525ac20fa&quot;,&quot;itemData&quot;:{&quot;type&quot;:&quot;article-journal&quot;,&quot;id&quot;:&quot;87327ebf-e201-3f28-b424-b29525ac20fa&quot;,&quot;title&quot;:&quot;Analisis Faktor-faktor yang Berhubungan dengan Kegagalan Pengobatan Pasien TB Paru&quot;,&quot;author&quot;:[{&quot;family&quot;:&quot;Rinfilia&quot;,&quot;given&quot;:&quot;Indah&quot;,&quot;parse-names&quot;:false,&quot;dropping-particle&quot;:&quot;&quot;,&quot;non-dropping-particle&quot;:&quot;&quot;},{&quot;family&quot;:&quot;Budiati&quot;,&quot;given&quot;:&quot;Endang&quot;,&quot;parse-names&quot;:false,&quot;dropping-particle&quot;:&quot;&quot;,&quot;non-dropping-particle&quot;:&quot;&quot;},{&quot;family&quot;:&quot;Arisandi&quot;,&quot;given&quot;:&quot;William&quot;,&quot;parse-names&quot;:false,&quot;dropping-particle&quot;:&quot;&quot;,&quot;non-dropping-particle&quot;:&quot;&quot;},{&quot;family&quot;:&quot;Setiaji&quot;,&quot;given&quot;:&quot;Bambang&quot;,&quot;parse-names&quot;:false,&quot;dropping-particle&quot;:&quot;&quot;,&quot;non-dropping-particle&quot;:&quot;&quot;},{&quot;family&quot;:&quot;Karyus&quot;,&quot;given&quot;:&quot;Aila&quot;,&quot;parse-names&quot;:false,&quot;dropping-particle&quot;:&quot;&quot;,&quot;non-dropping-particle&quot;:&quot;&quot;}],&quot;container-title&quot;:&quot;Jurnal Ilmiah Permas: Jurnal Ilmiah STIKES Kendal&quot;,&quot;ISSN&quot;:&quot;2549-8134&quot;,&quot;issued&quot;:{&quot;date-parts&quot;:[[2022]]},&quot;page&quot;:&quot;703-710&quot;,&quot;issue&quot;:&quot;3&quot;,&quot;volume&quot;:&quot;12&quot;,&quot;container-title-short&quot;:&quot;&quot;},&quot;isTemporary&quot;:false,&quot;suppress-author&quot;:false,&quot;composite&quot;:false,&quot;author-only&quot;:false}]},{&quot;citationID&quot;:&quot;MENDELEY_CITATION_dcf8c968-1c6d-4823-afc7-c929057abf35&quot;,&quot;properties&quot;:{&quot;noteIndex&quot;:0},&quot;isEdited&quot;:false,&quot;manualOverride&quot;:{&quot;isManuallyOverridden&quot;:false,&quot;citeprocText&quot;:&quot;[19]&quot;,&quot;manualOverrideText&quot;:&quot;&quot;},&quot;citationTag&quot;:&quot;MENDELEY_CITATION_v3_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&quot;,&quot;citationItems&quot;:[{&quot;id&quot;:&quot;92b85133-6d1a-35ca-8792-cf51d5057829&quot;,&quot;itemData&quot;:{&quot;type&quot;:&quot;article-journal&quot;,&quot;id&quot;:&quot;92b85133-6d1a-35ca-8792-cf51d5057829&quot;,&quot;title&quot;:&quot;Faktor-Faktor Yang Berhubungan Dengan Tingkat Kepatuhan Pengobatan Pada Pasien Tuberkulosis Paru: Literature Review&quot;,&quot;author&quot;:[{&quot;family&quot;:&quot;Ratnasari&quot;,&quot;given&quot;:&quot;Monika&quot;,&quot;parse-names&quot;:false,&quot;dropping-particle&quot;:&quot;&quot;,&quot;non-dropping-particle&quot;:&quot;&quot;},{&quot;family&quot;:&quot;Fauzan&quot;,&quot;given&quot;:&quot;Suhaimi&quot;,&quot;parse-names&quot;:false,&quot;dropping-particle&quot;:&quot;&quot;,&quot;non-dropping-particle&quot;:&quot;&quot;},{&quot;family&quot;:&quot;Maulana&quot;,&quot;given&quot;:&quot;Muhammad Ali Maulana Ali&quot;,&quot;parse-names&quot;:false,&quot;dropping-particle&quot;:&quot;&quot;,&quot;non-dropping-particle&quot;:&quot;&quot;}],&quot;container-title&quot;:&quot;Tanjungpura Journal of Nursing Practice and Education&quot;,&quot;ISSN&quot;:&quot;2745-858X&quot;,&quot;page&quot;:&quot;9-24&quot;,&quot;issue&quot;:&quot;1&quot;,&quot;volume&quot;:&quot;6&quot;,&quot;container-title-short&quot;:&quot;&quot;},&quot;isTemporary&quot;:false,&quot;suppress-author&quot;:false,&quot;composite&quot;:false,&quot;author-only&quot;:false}]},{&quot;citationID&quot;:&quot;MENDELEY_CITATION_f8d1b8ab-8776-4dd7-b384-6f7a00155119&quot;,&quot;properties&quot;:{&quot;noteIndex&quot;:0},&quot;isEdited&quot;:false,&quot;manualOverride&quot;:{&quot;isManuallyOverridden&quot;:false,&quot;citeprocText&quot;:&quot;[22]&quot;,&quot;manualOverrideText&quot;:&quot;&quot;},&quot;citationTag&quot;:&quot;MENDELEY_CITATION_v3_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&quot;,&quot;citationItems&quot;:[{&quot;id&quot;:&quot;f98b6455-aaae-3daf-ba38-06f520dee8ff&quot;,&quot;itemData&quot;:{&quot;type&quot;:&quot;article-journal&quot;,&quot;id&quot;:&quot;f98b6455-aaae-3daf-ba38-06f520dee8ff&quot;,&quot;title&quot;:&quot;Faktor Yang Berkorelasi Dengan Kejadian Drop OutPadaPengobatan Tuberculosis Paru&quot;,&quot;author&quot;:[{&quot;family&quot;:&quot;Sukatemin&quot;,&quot;given&quot;:&quot;&quot;,&quot;parse-names&quot;:false,&quot;dropping-particle&quot;:&quot;&quot;,&quot;non-dropping-particle&quot;:&quot;&quot;}],&quot;container-title&quot;:&quot;Indonesian Health Issue,&quot;,&quot;issued&quot;:{&quot;date-parts&quot;:[[2022]]},&quot;volume&quot;:&quot;1&quot;,&quot;container-title-short&quot;:&quot;&quot;},&quot;isTemporary&quot;:false,&quot;suppress-author&quot;:false,&quot;composite&quot;:false,&quot;author-only&quot;:false}]},{&quot;citationID&quot;:&quot;MENDELEY_CITATION_554d8420-5f9c-49e5-b722-56218b431425&quot;,&quot;properties&quot;:{&quot;noteIndex&quot;:0},&quot;isEdited&quot;:false,&quot;manualOverride&quot;:{&quot;isManuallyOverridden&quot;:false,&quot;citeprocText&quot;:&quot;[22]&quot;,&quot;manualOverrideText&quot;:&quot;&quot;},&quot;citationTag&quot;:&quot;MENDELEY_CITATION_v3_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&quot;,&quot;citationItems&quot;:[{&quot;id&quot;:&quot;f98b6455-aaae-3daf-ba38-06f520dee8ff&quot;,&quot;itemData&quot;:{&quot;type&quot;:&quot;article-journal&quot;,&quot;id&quot;:&quot;f98b6455-aaae-3daf-ba38-06f520dee8ff&quot;,&quot;title&quot;:&quot;Faktor Yang Berkorelasi Dengan Kejadian Drop OutPadaPengobatan Tuberculosis Paru&quot;,&quot;author&quot;:[{&quot;family&quot;:&quot;Sukatemin&quot;,&quot;given&quot;:&quot;&quot;,&quot;parse-names&quot;:false,&quot;dropping-particle&quot;:&quot;&quot;,&quot;non-dropping-particle&quot;:&quot;&quot;}],&quot;container-title&quot;:&quot;Indonesian Health Issue,&quot;,&quot;issued&quot;:{&quot;date-parts&quot;:[[2022]]},&quot;volume&quot;:&quot;1&quot;,&quot;container-title-short&quot;:&quot;&quot;},&quot;isTemporary&quot;:false,&quot;suppress-author&quot;:false,&quot;composite&quot;:false,&quot;author-only&quot;:false}]},{&quot;citationID&quot;:&quot;MENDELEY_CITATION_c8c73e94-2614-4c0d-9f64-0bef13594779&quot;,&quot;properties&quot;:{&quot;noteIndex&quot;:0},&quot;isEdited&quot;:false,&quot;manualOverride&quot;:{&quot;isManuallyOverridden&quot;:false,&quot;citeprocText&quot;:&quot;[19]&quot;,&quot;manualOverrideText&quot;:&quot;&quot;},&quot;citationTag&quot;:&quot;MENDELEY_CITATION_v3_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&quot;,&quot;citationItems&quot;:[{&quot;id&quot;:&quot;92b85133-6d1a-35ca-8792-cf51d5057829&quot;,&quot;itemData&quot;:{&quot;type&quot;:&quot;article-journal&quot;,&quot;id&quot;:&quot;92b85133-6d1a-35ca-8792-cf51d5057829&quot;,&quot;title&quot;:&quot;Faktor-Faktor Yang Berhubungan Dengan Tingkat Kepatuhan Pengobatan Pada Pasien Tuberkulosis Paru: Literature Review&quot;,&quot;author&quot;:[{&quot;family&quot;:&quot;Ratnasari&quot;,&quot;given&quot;:&quot;Monika&quot;,&quot;parse-names&quot;:false,&quot;dropping-particle&quot;:&quot;&quot;,&quot;non-dropping-particle&quot;:&quot;&quot;},{&quot;family&quot;:&quot;Fauzan&quot;,&quot;given&quot;:&quot;Suhaimi&quot;,&quot;parse-names&quot;:false,&quot;dropping-particle&quot;:&quot;&quot;,&quot;non-dropping-particle&quot;:&quot;&quot;},{&quot;family&quot;:&quot;Maulana&quot;,&quot;given&quot;:&quot;Muhammad Ali Maulana Ali&quot;,&quot;parse-names&quot;:false,&quot;dropping-particle&quot;:&quot;&quot;,&quot;non-dropping-particle&quot;:&quot;&quot;}],&quot;container-title&quot;:&quot;Tanjungpura Journal of Nursing Practice and Education&quot;,&quot;ISSN&quot;:&quot;2745-858X&quot;,&quot;page&quot;:&quot;9-24&quot;,&quot;issue&quot;:&quot;1&quot;,&quot;volume&quot;:&quot;6&quot;,&quot;container-title-short&quot;:&quot;&quot;},&quot;isTemporary&quot;:false,&quot;suppress-author&quot;:false,&quot;composite&quot;:false,&quot;author-only&quot;:false}]}]"/>
    <we:property name="MENDELEY_CITATIONS_STYLE" value="{&quot;id&quot;:&quot;https://www.zotero.org/styles/ieee&quot;,&quot;title&quot;:&quot;IEEE Reference Guide version 11.29.2023&quot;,&quot;format&quot;:&quot;numeric&quot;,&quot;defaultLocale&quot;:null,&quot;isLocaleCodeValid&quot;:true}"/>
    <we:property name="MENDELEY_BIBLIOGRAPHY_IS_DIRTY" value="false"/>
    <we:property name="MENDELEY_BIBLIOGRAPHY_LAST_MODIFIED" value="178111898964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EA4C2-B129-415F-B2D0-5C130F42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7</Pages>
  <Words>6246</Words>
  <Characters>35607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harliana.hifzhiya</dc:creator>
  <cp:lastModifiedBy>Software Solution</cp:lastModifiedBy>
  <cp:revision>3</cp:revision>
  <dcterms:created xsi:type="dcterms:W3CDTF">2026-08-28T13:49:00Z</dcterms:created>
  <dcterms:modified xsi:type="dcterms:W3CDTF">2026-08-28T22:42:00Z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lalu_irham@yahoo.com@www.mendeley.com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48af4534-d8a2-4248-81a3-9069104454f9</vt:lpwstr>
  </property>
  <property fmtid="{D5CDD505-2E9C-101B-9397-08002B2CF9AE}" pid="26" name="ZOTERO_PREF_1">
    <vt:lpwstr>&lt;data data-version="3" zotero-version="9.0.5"&gt;&lt;session id="WxxaCCpM"/&gt;&lt;style id="http://www.zotero.org/styles/ieee" locale="en-US" hasBibliography="1" bibliographyStyleHasBeenSet="1"/&gt;&lt;prefs&gt;&lt;pref name="fieldType" value="Field"/&gt;&lt;pref name="automaticJourn</vt:lpwstr>
  </property>
  <property fmtid="{D5CDD505-2E9C-101B-9397-08002B2CF9AE}" pid="27" name="ZOTERO_PREF_2">
    <vt:lpwstr>alAbbreviations" value="true"/&gt;&lt;/prefs&gt;&lt;/data&gt;</vt:lpwstr>
  </property>
</Properties>
</file>